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72" w:rsidRDefault="00AE2A3F" w:rsidP="00C752C0">
      <w:pPr>
        <w:spacing w:after="0" w:line="276" w:lineRule="auto"/>
        <w:ind w:firstLine="426"/>
        <w:jc w:val="center"/>
        <w:rPr>
          <w:rFonts w:ascii="Times New Roman" w:hAnsi="Times New Roman" w:cs="Times New Roman"/>
          <w:sz w:val="32"/>
          <w:szCs w:val="32"/>
        </w:rPr>
      </w:pPr>
      <w:bookmarkStart w:id="0" w:name="_GoBack"/>
      <w:r>
        <w:rPr>
          <w:rFonts w:ascii="Times New Roman" w:hAnsi="Times New Roman" w:cs="Times New Roman"/>
          <w:noProof/>
          <w:sz w:val="32"/>
          <w:szCs w:val="32"/>
          <w:lang w:eastAsia="ru-RU"/>
        </w:rPr>
        <w:drawing>
          <wp:inline distT="0" distB="0" distL="0" distR="0">
            <wp:extent cx="6610614" cy="916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чевое+развит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5281" cy="9169519"/>
                    </a:xfrm>
                    <a:prstGeom prst="rect">
                      <a:avLst/>
                    </a:prstGeom>
                  </pic:spPr>
                </pic:pic>
              </a:graphicData>
            </a:graphic>
          </wp:inline>
        </w:drawing>
      </w:r>
      <w:bookmarkEnd w:id="0"/>
    </w:p>
    <w:p w:rsidR="0015482C" w:rsidRPr="008A0759" w:rsidRDefault="0015482C" w:rsidP="00455FC9">
      <w:pPr>
        <w:ind w:firstLine="426"/>
        <w:jc w:val="center"/>
        <w:rPr>
          <w:rFonts w:ascii="Times New Roman" w:hAnsi="Times New Roman" w:cs="Times New Roman"/>
          <w:sz w:val="28"/>
          <w:szCs w:val="28"/>
        </w:rPr>
      </w:pPr>
      <w:r w:rsidRPr="008A0759">
        <w:rPr>
          <w:rFonts w:ascii="Times New Roman" w:hAnsi="Times New Roman" w:cs="Times New Roman"/>
          <w:sz w:val="28"/>
          <w:szCs w:val="28"/>
        </w:rPr>
        <w:lastRenderedPageBreak/>
        <w:t>I. Целевой раздел</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1. Пояснительная записка</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1.1 Цели и задачи реализации рабочей программы</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1.2 Принципы и подходы к формированию программы</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1.3 Характеристика возрастных и индивидуальных особенностей развития детей</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 xml:space="preserve">2. Планируемые результаты освоения рабочей программы </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II. Содержательный раздел</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2.1​ Образовательная деятельность при реализации образовательной области «</w:t>
      </w:r>
      <w:r w:rsidR="00C919E2">
        <w:rPr>
          <w:rFonts w:ascii="Times New Roman" w:hAnsi="Times New Roman" w:cs="Times New Roman"/>
          <w:sz w:val="28"/>
          <w:szCs w:val="28"/>
        </w:rPr>
        <w:t>Речевое</w:t>
      </w:r>
      <w:r w:rsidRPr="008A0759">
        <w:rPr>
          <w:rFonts w:ascii="Times New Roman" w:hAnsi="Times New Roman" w:cs="Times New Roman"/>
          <w:sz w:val="28"/>
          <w:szCs w:val="28"/>
        </w:rPr>
        <w:t xml:space="preserve"> развитие» </w:t>
      </w:r>
    </w:p>
    <w:p w:rsidR="003832F7" w:rsidRPr="003832F7" w:rsidRDefault="003832F7" w:rsidP="00455FC9">
      <w:pPr>
        <w:spacing w:after="0" w:line="360" w:lineRule="auto"/>
        <w:ind w:firstLine="426"/>
        <w:rPr>
          <w:rFonts w:ascii="Times New Roman" w:hAnsi="Times New Roman" w:cs="Times New Roman"/>
          <w:sz w:val="28"/>
          <w:szCs w:val="28"/>
        </w:rPr>
      </w:pPr>
      <w:r w:rsidRPr="003832F7">
        <w:rPr>
          <w:rFonts w:ascii="Times New Roman" w:hAnsi="Times New Roman" w:cs="Times New Roman"/>
          <w:sz w:val="28"/>
          <w:szCs w:val="28"/>
        </w:rPr>
        <w:t xml:space="preserve">2.2 Формы, способы, методы и средства реализации </w:t>
      </w:r>
      <w:r>
        <w:rPr>
          <w:rFonts w:ascii="Times New Roman" w:hAnsi="Times New Roman" w:cs="Times New Roman"/>
          <w:sz w:val="28"/>
          <w:szCs w:val="28"/>
        </w:rPr>
        <w:t>п</w:t>
      </w:r>
      <w:r w:rsidRPr="003832F7">
        <w:rPr>
          <w:rFonts w:ascii="Times New Roman" w:hAnsi="Times New Roman" w:cs="Times New Roman"/>
          <w:sz w:val="28"/>
          <w:szCs w:val="28"/>
        </w:rPr>
        <w:t xml:space="preserve">рограммы. </w:t>
      </w:r>
    </w:p>
    <w:p w:rsidR="003F4EED" w:rsidRPr="003F4EED" w:rsidRDefault="003F4EED" w:rsidP="00455FC9">
      <w:pPr>
        <w:spacing w:after="0" w:line="360" w:lineRule="auto"/>
        <w:ind w:firstLine="426"/>
        <w:rPr>
          <w:rFonts w:ascii="Times New Roman" w:hAnsi="Times New Roman" w:cs="Times New Roman"/>
          <w:sz w:val="28"/>
          <w:szCs w:val="28"/>
        </w:rPr>
      </w:pPr>
      <w:r w:rsidRPr="003F4EED">
        <w:rPr>
          <w:rFonts w:ascii="Times New Roman" w:hAnsi="Times New Roman" w:cs="Times New Roman"/>
          <w:sz w:val="28"/>
          <w:szCs w:val="28"/>
        </w:rPr>
        <w:t xml:space="preserve">2.3 Способы и направления поддержки детской инициативы и индивидуальности. </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2.4 Способы поддержки детской инициативы</w:t>
      </w:r>
    </w:p>
    <w:p w:rsidR="0015482C" w:rsidRPr="008A0759" w:rsidRDefault="0015482C" w:rsidP="00455FC9">
      <w:pPr>
        <w:ind w:firstLine="426"/>
        <w:rPr>
          <w:rFonts w:ascii="Times New Roman" w:hAnsi="Times New Roman" w:cs="Times New Roman"/>
          <w:sz w:val="28"/>
          <w:szCs w:val="28"/>
        </w:rPr>
      </w:pPr>
      <w:r w:rsidRPr="008A0759">
        <w:rPr>
          <w:rFonts w:ascii="Times New Roman" w:hAnsi="Times New Roman" w:cs="Times New Roman"/>
          <w:sz w:val="28"/>
          <w:szCs w:val="28"/>
        </w:rPr>
        <w:t>III. Организационный раздел</w:t>
      </w:r>
    </w:p>
    <w:p w:rsidR="00DF7DB1" w:rsidRPr="000E71E4" w:rsidRDefault="00DF7DB1" w:rsidP="00455FC9">
      <w:pPr>
        <w:spacing w:after="0" w:line="360" w:lineRule="auto"/>
        <w:ind w:firstLine="426"/>
        <w:rPr>
          <w:rFonts w:ascii="Times New Roman" w:hAnsi="Times New Roman" w:cs="Times New Roman"/>
          <w:sz w:val="28"/>
          <w:szCs w:val="28"/>
        </w:rPr>
      </w:pPr>
      <w:r w:rsidRPr="000E71E4">
        <w:rPr>
          <w:rFonts w:ascii="Times New Roman" w:hAnsi="Times New Roman" w:cs="Times New Roman"/>
          <w:sz w:val="28"/>
          <w:szCs w:val="28"/>
        </w:rPr>
        <w:t xml:space="preserve">3.1. Организация образовательной деятельности </w:t>
      </w:r>
    </w:p>
    <w:p w:rsidR="0015482C" w:rsidRPr="000E71E4" w:rsidRDefault="0015482C" w:rsidP="00455FC9">
      <w:pPr>
        <w:ind w:firstLine="426"/>
        <w:rPr>
          <w:rFonts w:ascii="Times New Roman" w:hAnsi="Times New Roman" w:cs="Times New Roman"/>
          <w:sz w:val="28"/>
          <w:szCs w:val="28"/>
        </w:rPr>
      </w:pPr>
      <w:r w:rsidRPr="000E71E4">
        <w:rPr>
          <w:rFonts w:ascii="Times New Roman" w:hAnsi="Times New Roman" w:cs="Times New Roman"/>
          <w:sz w:val="28"/>
          <w:szCs w:val="28"/>
        </w:rPr>
        <w:t>3.2 Особенности традиционных событий, праздников, мероприятий</w:t>
      </w:r>
    </w:p>
    <w:p w:rsidR="0015482C" w:rsidRDefault="0015482C" w:rsidP="00455FC9">
      <w:pPr>
        <w:ind w:firstLine="426"/>
        <w:rPr>
          <w:rFonts w:ascii="Times New Roman" w:hAnsi="Times New Roman" w:cs="Times New Roman"/>
          <w:sz w:val="28"/>
          <w:szCs w:val="28"/>
        </w:rPr>
      </w:pPr>
      <w:r w:rsidRPr="000E71E4">
        <w:rPr>
          <w:rFonts w:ascii="Times New Roman" w:hAnsi="Times New Roman" w:cs="Times New Roman"/>
          <w:sz w:val="28"/>
          <w:szCs w:val="28"/>
        </w:rPr>
        <w:t>3.3 Педагогический мониторинг освоения детьми образовательной области</w:t>
      </w:r>
    </w:p>
    <w:p w:rsidR="000E71E4" w:rsidRPr="000E71E4" w:rsidRDefault="000E71E4" w:rsidP="00455FC9">
      <w:pPr>
        <w:spacing w:after="0" w:line="360" w:lineRule="auto"/>
        <w:ind w:firstLine="426"/>
        <w:rPr>
          <w:rFonts w:ascii="Times New Roman" w:hAnsi="Times New Roman" w:cs="Times New Roman"/>
          <w:sz w:val="28"/>
          <w:szCs w:val="28"/>
        </w:rPr>
      </w:pPr>
      <w:r w:rsidRPr="000E71E4">
        <w:rPr>
          <w:rFonts w:ascii="Times New Roman" w:hAnsi="Times New Roman" w:cs="Times New Roman"/>
          <w:sz w:val="28"/>
          <w:szCs w:val="28"/>
        </w:rPr>
        <w:t xml:space="preserve">3.4 Обеспеченность методическими материалами и средствами обучения и воспитания </w:t>
      </w:r>
    </w:p>
    <w:p w:rsidR="000E71E4" w:rsidRDefault="000E71E4" w:rsidP="00455FC9">
      <w:pPr>
        <w:ind w:firstLine="426"/>
        <w:rPr>
          <w:rFonts w:ascii="Times New Roman" w:hAnsi="Times New Roman" w:cs="Times New Roman"/>
          <w:sz w:val="28"/>
          <w:szCs w:val="28"/>
        </w:rPr>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15482C" w:rsidRDefault="0015482C" w:rsidP="00455FC9">
      <w:pPr>
        <w:ind w:firstLine="426"/>
      </w:pPr>
    </w:p>
    <w:p w:rsidR="00F07B56" w:rsidRDefault="00F07B56" w:rsidP="00455FC9">
      <w:pPr>
        <w:ind w:firstLine="426"/>
      </w:pPr>
    </w:p>
    <w:p w:rsidR="0015482C" w:rsidRDefault="0015482C" w:rsidP="00455FC9">
      <w:pPr>
        <w:ind w:firstLine="426"/>
      </w:pPr>
    </w:p>
    <w:p w:rsidR="0015482C" w:rsidRDefault="0015482C" w:rsidP="00455FC9">
      <w:pPr>
        <w:ind w:firstLine="426"/>
      </w:pPr>
    </w:p>
    <w:p w:rsidR="0015482C" w:rsidRPr="00F07B56" w:rsidRDefault="0015482C" w:rsidP="00455FC9">
      <w:pPr>
        <w:spacing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1. Целевой раздел </w:t>
      </w:r>
    </w:p>
    <w:p w:rsidR="0015482C" w:rsidRPr="00F07B56" w:rsidRDefault="0015482C" w:rsidP="00455FC9">
      <w:pPr>
        <w:spacing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1. Пояснительная записка </w:t>
      </w:r>
    </w:p>
    <w:p w:rsidR="0015482C" w:rsidRPr="00F07B56" w:rsidRDefault="0015482C" w:rsidP="00455FC9">
      <w:pPr>
        <w:spacing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Рабочая программа </w:t>
      </w:r>
      <w:r w:rsidR="007F688B" w:rsidRPr="00F07B56">
        <w:rPr>
          <w:rFonts w:ascii="Times New Roman" w:hAnsi="Times New Roman" w:cs="Times New Roman"/>
          <w:sz w:val="28"/>
          <w:szCs w:val="28"/>
        </w:rPr>
        <w:t>разработана для</w:t>
      </w:r>
      <w:r w:rsidRPr="00F07B56">
        <w:rPr>
          <w:rFonts w:ascii="Times New Roman" w:hAnsi="Times New Roman" w:cs="Times New Roman"/>
          <w:sz w:val="28"/>
          <w:szCs w:val="28"/>
        </w:rPr>
        <w:t xml:space="preserve"> детей от </w:t>
      </w:r>
      <w:r w:rsidR="007F688B" w:rsidRPr="00F07B56">
        <w:rPr>
          <w:rFonts w:ascii="Times New Roman" w:hAnsi="Times New Roman" w:cs="Times New Roman"/>
          <w:sz w:val="28"/>
          <w:szCs w:val="28"/>
        </w:rPr>
        <w:t>3</w:t>
      </w:r>
      <w:r w:rsidRPr="00F07B56">
        <w:rPr>
          <w:rFonts w:ascii="Times New Roman" w:hAnsi="Times New Roman" w:cs="Times New Roman"/>
          <w:sz w:val="28"/>
          <w:szCs w:val="28"/>
        </w:rPr>
        <w:t xml:space="preserve"> до 7 лет на основе: </w:t>
      </w:r>
    </w:p>
    <w:p w:rsidR="000D3173" w:rsidRPr="00F07B56" w:rsidRDefault="000D3173" w:rsidP="00455FC9">
      <w:pPr>
        <w:spacing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Рабочая программа разработана в соответствии с образовательной программой «От рождения до школы» под редакцией Н.Е. </w:t>
      </w:r>
      <w:proofErr w:type="spellStart"/>
      <w:r w:rsidRPr="00F07B56">
        <w:rPr>
          <w:rFonts w:ascii="Times New Roman" w:hAnsi="Times New Roman" w:cs="Times New Roman"/>
          <w:sz w:val="28"/>
          <w:szCs w:val="28"/>
        </w:rPr>
        <w:t>Вераксы</w:t>
      </w:r>
      <w:proofErr w:type="spellEnd"/>
      <w:r w:rsidRPr="00F07B56">
        <w:rPr>
          <w:rFonts w:ascii="Times New Roman" w:hAnsi="Times New Roman" w:cs="Times New Roman"/>
          <w:sz w:val="28"/>
          <w:szCs w:val="28"/>
        </w:rPr>
        <w:t xml:space="preserve">, М.А. Васильевой, Т.С. Комаровой, 2015 г. </w:t>
      </w:r>
    </w:p>
    <w:p w:rsidR="000D3173" w:rsidRPr="00F07B56" w:rsidRDefault="000D3173" w:rsidP="00455FC9">
      <w:pPr>
        <w:spacing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подготовительной к школе группе.</w:t>
      </w:r>
    </w:p>
    <w:p w:rsidR="000D3173" w:rsidRPr="00F07B56" w:rsidRDefault="000D3173" w:rsidP="00455FC9">
      <w:pPr>
        <w:spacing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Программа разработана в соответствии с действующим Федеральным государственным образовательным стандартом дошкольного образования (Далее ФГОС ДО) (Приказ Минобрнауки России №1155 от 17.10.2013 года);</w:t>
      </w:r>
    </w:p>
    <w:p w:rsidR="0015482C" w:rsidRPr="00F07B56" w:rsidRDefault="0015482C" w:rsidP="00455FC9">
      <w:pPr>
        <w:spacing w:line="276" w:lineRule="auto"/>
        <w:ind w:firstLine="426"/>
        <w:rPr>
          <w:rFonts w:ascii="Times New Roman" w:hAnsi="Times New Roman" w:cs="Times New Roman"/>
          <w:sz w:val="28"/>
          <w:szCs w:val="28"/>
        </w:rPr>
      </w:pPr>
      <w:bookmarkStart w:id="1" w:name="_Hlk534196874"/>
      <w:r w:rsidRPr="00F07B56">
        <w:rPr>
          <w:rFonts w:ascii="Times New Roman" w:hAnsi="Times New Roman" w:cs="Times New Roman"/>
          <w:sz w:val="28"/>
          <w:szCs w:val="28"/>
        </w:rPr>
        <w:t xml:space="preserve">При разработке Рабочей программы учитывались следующие нормативные документы: </w:t>
      </w:r>
    </w:p>
    <w:p w:rsidR="0015482C" w:rsidRPr="00F07B56" w:rsidRDefault="0015482C" w:rsidP="00455FC9">
      <w:pPr>
        <w:pStyle w:val="a4"/>
        <w:numPr>
          <w:ilvl w:val="0"/>
          <w:numId w:val="15"/>
        </w:numPr>
        <w:spacing w:line="276" w:lineRule="auto"/>
        <w:ind w:left="426" w:firstLine="426"/>
        <w:rPr>
          <w:rFonts w:ascii="Times New Roman" w:hAnsi="Times New Roman" w:cs="Times New Roman"/>
          <w:sz w:val="28"/>
          <w:szCs w:val="28"/>
        </w:rPr>
      </w:pPr>
      <w:r w:rsidRPr="00F07B56">
        <w:rPr>
          <w:rFonts w:ascii="Times New Roman" w:hAnsi="Times New Roman" w:cs="Times New Roman"/>
          <w:sz w:val="28"/>
          <w:szCs w:val="28"/>
        </w:rPr>
        <w:t xml:space="preserve">Федеральный закон Российской Федерации от 29 декабря 2012 г. № 273-ФЗ "Об образовании в Российской Федерации" Законом «Об образовании»  (принят 10 июля  1992 года N 3266-1);  </w:t>
      </w:r>
    </w:p>
    <w:p w:rsidR="0015482C" w:rsidRPr="00F07B56" w:rsidRDefault="0015482C" w:rsidP="00455FC9">
      <w:pPr>
        <w:pStyle w:val="a4"/>
        <w:numPr>
          <w:ilvl w:val="0"/>
          <w:numId w:val="15"/>
        </w:numPr>
        <w:spacing w:line="276" w:lineRule="auto"/>
        <w:ind w:left="426" w:firstLine="426"/>
        <w:rPr>
          <w:rFonts w:ascii="Times New Roman" w:hAnsi="Times New Roman" w:cs="Times New Roman"/>
          <w:sz w:val="28"/>
          <w:szCs w:val="28"/>
        </w:rPr>
      </w:pPr>
      <w:r w:rsidRPr="00F07B56">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w:t>
      </w:r>
      <w:proofErr w:type="spellStart"/>
      <w:r w:rsidRPr="00F07B56">
        <w:rPr>
          <w:rFonts w:ascii="Times New Roman" w:hAnsi="Times New Roman" w:cs="Times New Roman"/>
          <w:sz w:val="28"/>
          <w:szCs w:val="28"/>
        </w:rPr>
        <w:t>Санитарно</w:t>
      </w:r>
      <w:proofErr w:type="spellEnd"/>
      <w:r w:rsidRPr="00F07B56">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15482C" w:rsidRPr="00F07B56" w:rsidRDefault="0015482C" w:rsidP="00455FC9">
      <w:pPr>
        <w:pStyle w:val="a4"/>
        <w:numPr>
          <w:ilvl w:val="0"/>
          <w:numId w:val="15"/>
        </w:numPr>
        <w:spacing w:line="276" w:lineRule="auto"/>
        <w:ind w:left="426" w:firstLine="426"/>
        <w:rPr>
          <w:rFonts w:ascii="Times New Roman" w:hAnsi="Times New Roman" w:cs="Times New Roman"/>
          <w:sz w:val="28"/>
          <w:szCs w:val="28"/>
        </w:rPr>
      </w:pPr>
      <w:r w:rsidRPr="00F07B56">
        <w:rPr>
          <w:rFonts w:ascii="Times New Roman" w:hAnsi="Times New Roman" w:cs="Times New Roman"/>
          <w:sz w:val="28"/>
          <w:szCs w:val="28"/>
        </w:rPr>
        <w:t xml:space="preserve">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bookmarkEnd w:id="1"/>
    <w:p w:rsidR="007F688B" w:rsidRPr="00F07B56" w:rsidRDefault="007F688B" w:rsidP="00455FC9">
      <w:pPr>
        <w:spacing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1.1 Цели и задачи реализации рабочей программы</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Программа реализуется на русском языке, государственном языке Российской Федерации.  Программа определяет содержание и организацию образовательной деятельности на уровне дошкольного образования для </w:t>
      </w:r>
      <w:r w:rsidR="00F07B56" w:rsidRPr="00F07B56">
        <w:rPr>
          <w:rFonts w:ascii="Times New Roman" w:hAnsi="Times New Roman" w:cs="Times New Roman"/>
          <w:sz w:val="28"/>
          <w:szCs w:val="28"/>
        </w:rPr>
        <w:t>детей дошкольного возраста от 3</w:t>
      </w:r>
      <w:r w:rsidRPr="00F07B56">
        <w:rPr>
          <w:rFonts w:ascii="Times New Roman" w:hAnsi="Times New Roman" w:cs="Times New Roman"/>
          <w:sz w:val="28"/>
          <w:szCs w:val="28"/>
        </w:rPr>
        <w:t>-</w:t>
      </w:r>
      <w:r w:rsidR="00F07B56" w:rsidRPr="00F07B56">
        <w:rPr>
          <w:rFonts w:ascii="Times New Roman" w:hAnsi="Times New Roman" w:cs="Times New Roman"/>
          <w:sz w:val="28"/>
          <w:szCs w:val="28"/>
        </w:rPr>
        <w:t>х до 7 лет</w:t>
      </w:r>
      <w:r w:rsidRPr="00F07B56">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F07B56">
        <w:rPr>
          <w:rFonts w:ascii="Times New Roman" w:hAnsi="Times New Roman" w:cs="Times New Roman"/>
          <w:sz w:val="28"/>
          <w:szCs w:val="28"/>
        </w:rPr>
        <w:lastRenderedPageBreak/>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Эти цели реализуются в процессе разнообразных видов детской деятельности: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игровой,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коммуникативной,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трудовой,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познавательно-исследовательской,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продуктивной,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музыкально-художественной,  </w:t>
      </w:r>
    </w:p>
    <w:p w:rsidR="0015482C" w:rsidRPr="00F07B56" w:rsidRDefault="0015482C" w:rsidP="00455FC9">
      <w:pPr>
        <w:pStyle w:val="a4"/>
        <w:numPr>
          <w:ilvl w:val="0"/>
          <w:numId w:val="4"/>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чтения.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Рабочая программа по образовательной области «Речевое развитие» сформирована в соответствии с принципами речевого развития дошкольников: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взаимосвязи сенсорного, умственного и речевого развития,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коммуникативно-деятельностного подхода к развитию речи,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развития языкового чутья,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формирования элементарного осознания явлений языка,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взаимосвязи работы над различными сторонами речи,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обогащения мотивации речевой деятельности,  </w:t>
      </w:r>
    </w:p>
    <w:p w:rsidR="0015482C" w:rsidRPr="00F07B56" w:rsidRDefault="0015482C" w:rsidP="00455FC9">
      <w:pPr>
        <w:pStyle w:val="a4"/>
        <w:numPr>
          <w:ilvl w:val="0"/>
          <w:numId w:val="5"/>
        </w:num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принцип обеспечения активной языковой практики. </w:t>
      </w:r>
    </w:p>
    <w:p w:rsidR="000D3173" w:rsidRPr="00F07B56" w:rsidRDefault="000D3173" w:rsidP="00455FC9">
      <w:pPr>
        <w:spacing w:before="240" w:after="0"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1.2 Принципы и подходы к формированию программы</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Основные цели и задачи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Развитие речи.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w:t>
      </w:r>
      <w:r w:rsidRPr="00F07B56">
        <w:rPr>
          <w:rFonts w:ascii="Times New Roman" w:hAnsi="Times New Roman" w:cs="Times New Roman"/>
          <w:sz w:val="28"/>
          <w:szCs w:val="28"/>
        </w:rPr>
        <w:lastRenderedPageBreak/>
        <w:t xml:space="preserve">чтению; развитие литературной речи. Воспитание желания и умения слушать художественные произведения, следить за развитием действия. </w:t>
      </w:r>
    </w:p>
    <w:p w:rsidR="0015482C" w:rsidRPr="00F07B56" w:rsidRDefault="000D3173" w:rsidP="00455FC9">
      <w:pPr>
        <w:spacing w:before="240" w:after="0"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1.3 </w:t>
      </w:r>
      <w:r w:rsidR="0015482C" w:rsidRPr="00F07B56">
        <w:rPr>
          <w:rFonts w:ascii="Times New Roman" w:hAnsi="Times New Roman" w:cs="Times New Roman"/>
          <w:b/>
          <w:sz w:val="28"/>
          <w:szCs w:val="28"/>
        </w:rPr>
        <w:t xml:space="preserve">Характеристика возрастных особенностей развития детей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Вторая младшая группа (от 3 до 4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F07B56">
        <w:rPr>
          <w:rFonts w:ascii="Times New Roman" w:hAnsi="Times New Roman" w:cs="Times New Roman"/>
          <w:sz w:val="28"/>
          <w:szCs w:val="28"/>
        </w:rPr>
        <w:t>внеситуативным</w:t>
      </w:r>
      <w:proofErr w:type="spellEnd"/>
      <w:r w:rsidRPr="00F07B56">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F07B56">
        <w:rPr>
          <w:rFonts w:ascii="Times New Roman" w:hAnsi="Times New Roman" w:cs="Times New Roman"/>
          <w:sz w:val="28"/>
          <w:szCs w:val="28"/>
        </w:rPr>
        <w:t>предэталонов</w:t>
      </w:r>
      <w:proofErr w:type="spellEnd"/>
      <w:r w:rsidRPr="00F07B56">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w:t>
      </w:r>
      <w:r w:rsidRPr="00F07B56">
        <w:rPr>
          <w:rFonts w:ascii="Times New Roman" w:hAnsi="Times New Roman" w:cs="Times New Roman"/>
          <w:sz w:val="28"/>
          <w:szCs w:val="28"/>
        </w:rPr>
        <w:lastRenderedPageBreak/>
        <w:t xml:space="preserve">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552E01"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Средняя группа (от 4 до 5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15482C" w:rsidRPr="00F07B56" w:rsidRDefault="0015482C" w:rsidP="00455FC9">
      <w:pPr>
        <w:spacing w:after="0" w:line="276" w:lineRule="auto"/>
        <w:ind w:left="360" w:firstLine="426"/>
        <w:rPr>
          <w:rFonts w:ascii="Times New Roman" w:hAnsi="Times New Roman" w:cs="Times New Roman"/>
          <w:sz w:val="28"/>
          <w:szCs w:val="28"/>
        </w:rPr>
      </w:pPr>
      <w:r w:rsidRPr="00F07B56">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w:t>
      </w:r>
      <w:r w:rsidRPr="00F07B56">
        <w:rPr>
          <w:rFonts w:ascii="Times New Roman" w:hAnsi="Times New Roman" w:cs="Times New Roman"/>
          <w:sz w:val="28"/>
          <w:szCs w:val="28"/>
        </w:rPr>
        <w:lastRenderedPageBreak/>
        <w:t xml:space="preserve">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07B56">
        <w:rPr>
          <w:rFonts w:ascii="Times New Roman" w:hAnsi="Times New Roman" w:cs="Times New Roman"/>
          <w:sz w:val="28"/>
          <w:szCs w:val="28"/>
        </w:rPr>
        <w:t>внеситуативной</w:t>
      </w:r>
      <w:proofErr w:type="spellEnd"/>
      <w:r w:rsidRPr="00F07B56">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r w:rsidRPr="00F07B56">
        <w:rPr>
          <w:rFonts w:ascii="Times New Roman" w:hAnsi="Times New Roman" w:cs="Times New Roman"/>
          <w:sz w:val="28"/>
          <w:szCs w:val="28"/>
        </w:rPr>
        <w:lastRenderedPageBreak/>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552E01" w:rsidRPr="00F07B56" w:rsidRDefault="0015482C" w:rsidP="00455FC9">
      <w:pPr>
        <w:spacing w:after="0" w:line="276" w:lineRule="auto"/>
        <w:ind w:left="360" w:firstLine="426"/>
        <w:rPr>
          <w:rFonts w:ascii="Times New Roman" w:hAnsi="Times New Roman" w:cs="Times New Roman"/>
          <w:sz w:val="28"/>
          <w:szCs w:val="28"/>
        </w:rPr>
      </w:pPr>
      <w:r w:rsidRPr="00F07B56">
        <w:rPr>
          <w:rFonts w:ascii="Times New Roman" w:hAnsi="Times New Roman" w:cs="Times New Roman"/>
          <w:b/>
          <w:sz w:val="28"/>
          <w:szCs w:val="28"/>
        </w:rPr>
        <w:t>Старшая группа (от 5 до 6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w:t>
      </w:r>
      <w:r w:rsidRPr="00F07B56">
        <w:rPr>
          <w:rFonts w:ascii="Times New Roman" w:hAnsi="Times New Roman" w:cs="Times New Roman"/>
          <w:sz w:val="28"/>
          <w:szCs w:val="28"/>
        </w:rPr>
        <w:lastRenderedPageBreak/>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w:t>
      </w:r>
      <w:r w:rsidRPr="00F07B56">
        <w:rPr>
          <w:rFonts w:ascii="Times New Roman" w:hAnsi="Times New Roman" w:cs="Times New Roman"/>
          <w:sz w:val="28"/>
          <w:szCs w:val="28"/>
        </w:rPr>
        <w:lastRenderedPageBreak/>
        <w:t>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w:t>
      </w:r>
      <w:r w:rsidR="000D3173" w:rsidRPr="00F07B56">
        <w:rPr>
          <w:rFonts w:ascii="Times New Roman" w:hAnsi="Times New Roman" w:cs="Times New Roman"/>
          <w:sz w:val="28"/>
          <w:szCs w:val="28"/>
        </w:rPr>
        <w:t xml:space="preserve"> </w:t>
      </w:r>
      <w:r w:rsidRPr="00F07B56">
        <w:rPr>
          <w:rFonts w:ascii="Times New Roman" w:hAnsi="Times New Roman" w:cs="Times New Roman"/>
          <w:sz w:val="28"/>
          <w:szCs w:val="28"/>
        </w:rPr>
        <w:t>образца; усвоением обобщенных способов изображения предмето</w:t>
      </w:r>
      <w:r w:rsidR="000D3173" w:rsidRPr="00F07B56">
        <w:rPr>
          <w:rFonts w:ascii="Times New Roman" w:hAnsi="Times New Roman" w:cs="Times New Roman"/>
          <w:sz w:val="28"/>
          <w:szCs w:val="28"/>
        </w:rPr>
        <w:t xml:space="preserve">в </w:t>
      </w:r>
      <w:r w:rsidRPr="00F07B56">
        <w:rPr>
          <w:rFonts w:ascii="Times New Roman" w:hAnsi="Times New Roman" w:cs="Times New Roman"/>
          <w:sz w:val="28"/>
          <w:szCs w:val="28"/>
        </w:rPr>
        <w:t xml:space="preserve">одинаковой формы.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552E01"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Подготовительная к школе группа (от 6 до 7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w:t>
      </w:r>
      <w:r w:rsidRPr="00F07B56">
        <w:rPr>
          <w:rFonts w:ascii="Times New Roman" w:hAnsi="Times New Roman" w:cs="Times New Roman"/>
          <w:sz w:val="28"/>
          <w:szCs w:val="28"/>
        </w:rPr>
        <w:lastRenderedPageBreak/>
        <w:t xml:space="preserve">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w:t>
      </w:r>
      <w:proofErr w:type="spellStart"/>
      <w:r w:rsidRPr="00F07B56">
        <w:rPr>
          <w:rFonts w:ascii="Times New Roman" w:hAnsi="Times New Roman" w:cs="Times New Roman"/>
          <w:sz w:val="28"/>
          <w:szCs w:val="28"/>
        </w:rPr>
        <w:t>покупательшофер</w:t>
      </w:r>
      <w:proofErr w:type="spellEnd"/>
      <w:r w:rsidRPr="00F07B56">
        <w:rPr>
          <w:rFonts w:ascii="Times New Roman" w:hAnsi="Times New Roman" w:cs="Times New Roman"/>
          <w:sz w:val="28"/>
          <w:szCs w:val="28"/>
        </w:rPr>
        <w:t xml:space="preserve">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r w:rsidRPr="00F07B56">
        <w:rPr>
          <w:rFonts w:ascii="Times New Roman" w:hAnsi="Times New Roman" w:cs="Times New Roman"/>
          <w:sz w:val="28"/>
          <w:szCs w:val="28"/>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52E01" w:rsidRPr="00F07B56" w:rsidRDefault="00552E01" w:rsidP="00455FC9">
      <w:pPr>
        <w:spacing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2. Планируемые результаты освоения рабочей программы </w:t>
      </w:r>
    </w:p>
    <w:p w:rsidR="00455FC9"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 Планируемые результаты освоения детьми основной общеобразовательной </w:t>
      </w:r>
      <w:r w:rsidR="00552E01" w:rsidRPr="00F07B56">
        <w:rPr>
          <w:rFonts w:ascii="Times New Roman" w:hAnsi="Times New Roman" w:cs="Times New Roman"/>
          <w:sz w:val="28"/>
          <w:szCs w:val="28"/>
        </w:rPr>
        <w:t>программы представлены</w:t>
      </w:r>
      <w:r w:rsidRPr="00F07B56">
        <w:rPr>
          <w:rFonts w:ascii="Times New Roman" w:hAnsi="Times New Roman" w:cs="Times New Roman"/>
          <w:sz w:val="28"/>
          <w:szCs w:val="28"/>
        </w:rPr>
        <w:t xml:space="preserve"> </w:t>
      </w:r>
      <w:r w:rsidR="00455FC9" w:rsidRPr="00F07B56">
        <w:rPr>
          <w:rFonts w:ascii="Times New Roman" w:hAnsi="Times New Roman" w:cs="Times New Roman"/>
          <w:sz w:val="28"/>
          <w:szCs w:val="28"/>
        </w:rPr>
        <w:t>в виде целевых ориентиров,</w:t>
      </w:r>
      <w:r w:rsidRPr="00F07B56">
        <w:rPr>
          <w:rFonts w:ascii="Times New Roman" w:hAnsi="Times New Roman" w:cs="Times New Roman"/>
          <w:sz w:val="28"/>
          <w:szCs w:val="28"/>
        </w:rPr>
        <w:t xml:space="preserve"> которые являют </w:t>
      </w:r>
      <w:r w:rsidR="00552E01" w:rsidRPr="00F07B56">
        <w:rPr>
          <w:rFonts w:ascii="Times New Roman" w:hAnsi="Times New Roman" w:cs="Times New Roman"/>
          <w:sz w:val="28"/>
          <w:szCs w:val="28"/>
        </w:rPr>
        <w:t xml:space="preserve">собой </w:t>
      </w:r>
      <w:proofErr w:type="spellStart"/>
      <w:r w:rsidR="00552E01" w:rsidRPr="00F07B56">
        <w:rPr>
          <w:rFonts w:ascii="Times New Roman" w:hAnsi="Times New Roman" w:cs="Times New Roman"/>
          <w:sz w:val="28"/>
          <w:szCs w:val="28"/>
        </w:rPr>
        <w:t>социальнонормативные</w:t>
      </w:r>
      <w:proofErr w:type="spellEnd"/>
      <w:r w:rsidRPr="00F07B56">
        <w:rPr>
          <w:rFonts w:ascii="Times New Roman" w:hAnsi="Times New Roman" w:cs="Times New Roman"/>
          <w:sz w:val="28"/>
          <w:szCs w:val="28"/>
        </w:rPr>
        <w:t xml:space="preserve"> возрастные характеристики достижений ребёнка на этапе </w:t>
      </w:r>
      <w:r w:rsidR="00552E01" w:rsidRPr="00F07B56">
        <w:rPr>
          <w:rFonts w:ascii="Times New Roman" w:hAnsi="Times New Roman" w:cs="Times New Roman"/>
          <w:sz w:val="28"/>
          <w:szCs w:val="28"/>
        </w:rPr>
        <w:t>завершения уровня</w:t>
      </w:r>
      <w:r w:rsidRPr="00F07B56">
        <w:rPr>
          <w:rFonts w:ascii="Times New Roman" w:hAnsi="Times New Roman" w:cs="Times New Roman"/>
          <w:sz w:val="28"/>
          <w:szCs w:val="28"/>
        </w:rPr>
        <w:t xml:space="preserve"> дошкольного образования. </w:t>
      </w:r>
    </w:p>
    <w:p w:rsidR="00455FC9"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Итогом </w:t>
      </w:r>
      <w:r w:rsidR="00552E01" w:rsidRPr="00F07B56">
        <w:rPr>
          <w:rFonts w:ascii="Times New Roman" w:hAnsi="Times New Roman" w:cs="Times New Roman"/>
          <w:sz w:val="28"/>
          <w:szCs w:val="28"/>
        </w:rPr>
        <w:t>выполнения требований</w:t>
      </w:r>
      <w:r w:rsidRPr="00F07B56">
        <w:rPr>
          <w:rFonts w:ascii="Times New Roman" w:hAnsi="Times New Roman" w:cs="Times New Roman"/>
          <w:sz w:val="28"/>
          <w:szCs w:val="28"/>
        </w:rPr>
        <w:t xml:space="preserve"> к условиям реализации </w:t>
      </w:r>
      <w:r w:rsidR="00455FC9" w:rsidRPr="00F07B56">
        <w:rPr>
          <w:rFonts w:ascii="Times New Roman" w:hAnsi="Times New Roman" w:cs="Times New Roman"/>
          <w:sz w:val="28"/>
          <w:szCs w:val="28"/>
        </w:rPr>
        <w:t>Программы является сформированность</w:t>
      </w:r>
      <w:r w:rsidRPr="00F07B56">
        <w:rPr>
          <w:rFonts w:ascii="Times New Roman" w:hAnsi="Times New Roman" w:cs="Times New Roman"/>
          <w:sz w:val="28"/>
          <w:szCs w:val="28"/>
        </w:rPr>
        <w:t xml:space="preserve"> у </w:t>
      </w:r>
      <w:r w:rsidR="00455FC9" w:rsidRPr="00F07B56">
        <w:rPr>
          <w:rFonts w:ascii="Times New Roman" w:hAnsi="Times New Roman" w:cs="Times New Roman"/>
          <w:sz w:val="28"/>
          <w:szCs w:val="28"/>
        </w:rPr>
        <w:t>детей предпосылок</w:t>
      </w:r>
      <w:r w:rsidRPr="00F07B56">
        <w:rPr>
          <w:rFonts w:ascii="Times New Roman" w:hAnsi="Times New Roman" w:cs="Times New Roman"/>
          <w:sz w:val="28"/>
          <w:szCs w:val="28"/>
        </w:rPr>
        <w:t xml:space="preserve"> к учебной деятельности. </w:t>
      </w:r>
    </w:p>
    <w:p w:rsidR="00455FC9"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lastRenderedPageBreak/>
        <w:t xml:space="preserve">К целевым ориентирам дошкольного образования относятся следующие </w:t>
      </w:r>
      <w:r w:rsidR="00552E01" w:rsidRPr="00F07B56">
        <w:rPr>
          <w:rFonts w:ascii="Times New Roman" w:hAnsi="Times New Roman" w:cs="Times New Roman"/>
          <w:sz w:val="28"/>
          <w:szCs w:val="28"/>
        </w:rPr>
        <w:t>социально нормативные</w:t>
      </w:r>
      <w:r w:rsidRPr="00F07B56">
        <w:rPr>
          <w:rFonts w:ascii="Times New Roman" w:hAnsi="Times New Roman" w:cs="Times New Roman"/>
          <w:sz w:val="28"/>
          <w:szCs w:val="28"/>
        </w:rPr>
        <w:t xml:space="preserve"> возрастные характеристики возможных достижений ребенка:  </w:t>
      </w:r>
    </w:p>
    <w:p w:rsidR="00455FC9" w:rsidRPr="00455FC9" w:rsidRDefault="0015482C" w:rsidP="00455FC9">
      <w:pPr>
        <w:pStyle w:val="a4"/>
        <w:numPr>
          <w:ilvl w:val="0"/>
          <w:numId w:val="16"/>
        </w:numPr>
        <w:spacing w:after="0" w:line="276" w:lineRule="auto"/>
        <w:ind w:firstLine="426"/>
        <w:rPr>
          <w:rFonts w:ascii="Times New Roman" w:hAnsi="Times New Roman" w:cs="Times New Roman"/>
          <w:sz w:val="28"/>
          <w:szCs w:val="28"/>
        </w:rPr>
      </w:pPr>
      <w:r w:rsidRPr="00455FC9">
        <w:rPr>
          <w:rFonts w:ascii="Times New Roman" w:hAnsi="Times New Roman" w:cs="Times New Roman"/>
          <w:sz w:val="28"/>
          <w:szCs w:val="28"/>
        </w:rPr>
        <w:t xml:space="preserve">целевые ориентиры образования в младенческом и раннем возрасте; </w:t>
      </w:r>
    </w:p>
    <w:p w:rsidR="0015482C" w:rsidRPr="00455FC9" w:rsidRDefault="0015482C" w:rsidP="00455FC9">
      <w:pPr>
        <w:pStyle w:val="a4"/>
        <w:numPr>
          <w:ilvl w:val="0"/>
          <w:numId w:val="16"/>
        </w:numPr>
        <w:spacing w:after="0" w:line="276" w:lineRule="auto"/>
        <w:ind w:firstLine="426"/>
        <w:rPr>
          <w:rFonts w:ascii="Times New Roman" w:hAnsi="Times New Roman" w:cs="Times New Roman"/>
          <w:sz w:val="28"/>
          <w:szCs w:val="28"/>
        </w:rPr>
      </w:pPr>
      <w:r w:rsidRPr="00455FC9">
        <w:rPr>
          <w:rFonts w:ascii="Times New Roman" w:hAnsi="Times New Roman" w:cs="Times New Roman"/>
          <w:sz w:val="28"/>
          <w:szCs w:val="28"/>
        </w:rPr>
        <w:t xml:space="preserve">целевые ориентиры на этапе завершения дошкольного образования.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Целевые ориентиры образования в младенческом и раннем возрасте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отрицательное отношение к грубости, жадности.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интерес к окружающему миру природы, с интересом участвует в сезонных наблюдениях.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455FC9"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 пониманием следит за действиями героев кукольного театра; проявляет желание участвовать в театрализованных и сюжетно-ролевых играх. Проявляет </w:t>
      </w:r>
      <w:r w:rsidRPr="00F07B56">
        <w:rPr>
          <w:rFonts w:ascii="Times New Roman" w:hAnsi="Times New Roman" w:cs="Times New Roman"/>
          <w:sz w:val="28"/>
          <w:szCs w:val="28"/>
        </w:rPr>
        <w:lastRenderedPageBreak/>
        <w:t xml:space="preserve">интерес к продуктивной деятельности (рисование, лепка, конструирование, аппликация).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Целевые ориентиры на этапе завершения дошкольного образования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Способен сотрудничать и выполнять как лидерские, так и исполнительские функции в совместной деятельности.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эмпатию по отношению к другим людям, готовность прийти на помощь тем, кто в этом нуждается.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ответственность за начатое дело.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r w:rsidR="00C919E2" w:rsidRPr="00F07B56">
        <w:rPr>
          <w:rFonts w:ascii="Times New Roman" w:hAnsi="Times New Roman" w:cs="Times New Roman"/>
          <w:sz w:val="28"/>
          <w:szCs w:val="28"/>
        </w:rPr>
        <w:t xml:space="preserve"> </w:t>
      </w:r>
      <w:r w:rsidRPr="00F07B56">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919E2"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Имеет начальные представления о здоровом образе жизни. Воспринимает здоровый образ жизни как ценность. </w:t>
      </w:r>
    </w:p>
    <w:p w:rsidR="0015482C" w:rsidRPr="00F07B56" w:rsidRDefault="00C919E2" w:rsidP="00455FC9">
      <w:pPr>
        <w:spacing w:before="240"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II. Содержательный раздел</w:t>
      </w:r>
      <w:r w:rsidR="0015482C" w:rsidRPr="00F07B56">
        <w:rPr>
          <w:rFonts w:ascii="Times New Roman" w:hAnsi="Times New Roman" w:cs="Times New Roman"/>
          <w:sz w:val="28"/>
          <w:szCs w:val="28"/>
        </w:rPr>
        <w:t xml:space="preserve"> </w:t>
      </w:r>
    </w:p>
    <w:p w:rsidR="00C919E2" w:rsidRPr="00F07B56" w:rsidRDefault="0015482C" w:rsidP="00455FC9">
      <w:pPr>
        <w:spacing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2.1.  </w:t>
      </w:r>
      <w:r w:rsidR="00C919E2" w:rsidRPr="00F07B56">
        <w:rPr>
          <w:rFonts w:ascii="Times New Roman" w:hAnsi="Times New Roman" w:cs="Times New Roman"/>
          <w:b/>
          <w:sz w:val="28"/>
          <w:szCs w:val="28"/>
        </w:rPr>
        <w:t xml:space="preserve">Образовательная деятельность при реализации образовательной области «Речевое развитие»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 xml:space="preserve"> Вторая младшая группа (от 3 до 4 лет)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Развивающая речевая среда. Продолжать помогать детям общаться со знакомыми взрослыми и сверстниками посредством поручений (спроси, выясни, </w:t>
      </w:r>
      <w:r w:rsidRPr="00F07B56">
        <w:rPr>
          <w:rFonts w:ascii="Times New Roman" w:hAnsi="Times New Roman" w:cs="Times New Roman"/>
          <w:sz w:val="28"/>
          <w:szCs w:val="28"/>
        </w:rPr>
        <w:lastRenderedPageBreak/>
        <w:t xml:space="preserve">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w:t>
      </w:r>
      <w:proofErr w:type="gramStart"/>
      <w:r w:rsidRPr="00F07B56">
        <w:rPr>
          <w:rFonts w:ascii="Times New Roman" w:hAnsi="Times New Roman" w:cs="Times New Roman"/>
          <w:sz w:val="28"/>
          <w:szCs w:val="28"/>
        </w:rPr>
        <w:t>п</w:t>
      </w:r>
      <w:proofErr w:type="gramEnd"/>
      <w:r w:rsidRPr="00F07B56">
        <w:rPr>
          <w:rFonts w:ascii="Times New Roman" w:hAnsi="Times New Roman" w:cs="Times New Roman"/>
          <w:sz w:val="28"/>
          <w:szCs w:val="28"/>
        </w:rPr>
        <w:t xml:space="preserve"> — б — т — д — к — </w:t>
      </w:r>
      <w:proofErr w:type="spellStart"/>
      <w:r w:rsidRPr="00F07B56">
        <w:rPr>
          <w:rFonts w:ascii="Times New Roman" w:hAnsi="Times New Roman" w:cs="Times New Roman"/>
          <w:sz w:val="28"/>
          <w:szCs w:val="28"/>
        </w:rPr>
        <w:t>г;ф</w:t>
      </w:r>
      <w:proofErr w:type="spellEnd"/>
      <w:r w:rsidRPr="00F07B56">
        <w:rPr>
          <w:rFonts w:ascii="Times New Roman" w:hAnsi="Times New Roman" w:cs="Times New Roman"/>
          <w:sz w:val="28"/>
          <w:szCs w:val="28"/>
        </w:rPr>
        <w:t xml:space="preserve"> — </w:t>
      </w:r>
      <w:proofErr w:type="spellStart"/>
      <w:r w:rsidRPr="00F07B56">
        <w:rPr>
          <w:rFonts w:ascii="Times New Roman" w:hAnsi="Times New Roman" w:cs="Times New Roman"/>
          <w:sz w:val="28"/>
          <w:szCs w:val="28"/>
        </w:rPr>
        <w:t>в;т</w:t>
      </w:r>
      <w:proofErr w:type="spellEnd"/>
      <w:r w:rsidRPr="00F07B56">
        <w:rPr>
          <w:rFonts w:ascii="Times New Roman" w:hAnsi="Times New Roman" w:cs="Times New Roman"/>
          <w:sz w:val="28"/>
          <w:szCs w:val="28"/>
        </w:rPr>
        <w:t xml:space="preserve"> — с — з — ц. Развивать моторику </w:t>
      </w:r>
      <w:proofErr w:type="spellStart"/>
      <w:r w:rsidRPr="00F07B56">
        <w:rPr>
          <w:rFonts w:ascii="Times New Roman" w:hAnsi="Times New Roman" w:cs="Times New Roman"/>
          <w:sz w:val="28"/>
          <w:szCs w:val="28"/>
        </w:rPr>
        <w:t>речедвигательного</w:t>
      </w:r>
      <w:proofErr w:type="spellEnd"/>
      <w:r w:rsidRPr="00F07B56">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w:t>
      </w:r>
      <w:r w:rsidRPr="00F07B56">
        <w:rPr>
          <w:rFonts w:ascii="Times New Roman" w:hAnsi="Times New Roman" w:cs="Times New Roman"/>
          <w:sz w:val="28"/>
          <w:szCs w:val="28"/>
        </w:rPr>
        <w:lastRenderedPageBreak/>
        <w:t xml:space="preserve">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Средняя группа (от 4 до 5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 темно).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w:t>
      </w:r>
      <w:r w:rsidRPr="00F07B56">
        <w:rPr>
          <w:rFonts w:ascii="Times New Roman" w:hAnsi="Times New Roman" w:cs="Times New Roman"/>
          <w:sz w:val="28"/>
          <w:szCs w:val="28"/>
        </w:rPr>
        <w:lastRenderedPageBreak/>
        <w:t xml:space="preserve">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Старшая группа (от 5 до 6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—снег, </w:t>
      </w:r>
      <w:r w:rsidRPr="00F07B56">
        <w:rPr>
          <w:rFonts w:ascii="Times New Roman" w:hAnsi="Times New Roman" w:cs="Times New Roman"/>
          <w:sz w:val="28"/>
          <w:szCs w:val="28"/>
        </w:rPr>
        <w:lastRenderedPageBreak/>
        <w:t xml:space="preserve">сахар, мел), слов со сходным значением (шалун —озорник—проказник), с противоположным значением (слабый —сильный, пасмурно — солнечно). 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—медведица—медвежонок—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Подготовительная к школе группа (от 6 до 7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w:t>
      </w:r>
      <w:r w:rsidRPr="00F07B56">
        <w:rPr>
          <w:rFonts w:ascii="Times New Roman" w:hAnsi="Times New Roman" w:cs="Times New Roman"/>
          <w:sz w:val="28"/>
          <w:szCs w:val="28"/>
        </w:rPr>
        <w:lastRenderedPageBreak/>
        <w:t xml:space="preserve">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w:t>
      </w:r>
      <w:r w:rsidRPr="00F07B56">
        <w:rPr>
          <w:rFonts w:ascii="Times New Roman" w:hAnsi="Times New Roman" w:cs="Times New Roman"/>
          <w:sz w:val="28"/>
          <w:szCs w:val="28"/>
        </w:rPr>
        <w:lastRenderedPageBreak/>
        <w:t>трехсложные слова с открытыми слогами (</w:t>
      </w:r>
      <w:proofErr w:type="gramStart"/>
      <w:r w:rsidRPr="00F07B56">
        <w:rPr>
          <w:rFonts w:ascii="Times New Roman" w:hAnsi="Times New Roman" w:cs="Times New Roman"/>
          <w:sz w:val="28"/>
          <w:szCs w:val="28"/>
        </w:rPr>
        <w:t>на-</w:t>
      </w:r>
      <w:proofErr w:type="spellStart"/>
      <w:r w:rsidRPr="00F07B56">
        <w:rPr>
          <w:rFonts w:ascii="Times New Roman" w:hAnsi="Times New Roman" w:cs="Times New Roman"/>
          <w:sz w:val="28"/>
          <w:szCs w:val="28"/>
        </w:rPr>
        <w:t>ша</w:t>
      </w:r>
      <w:proofErr w:type="spellEnd"/>
      <w:proofErr w:type="gramEnd"/>
      <w:r w:rsidRPr="00F07B56">
        <w:rPr>
          <w:rFonts w:ascii="Times New Roman" w:hAnsi="Times New Roman" w:cs="Times New Roman"/>
          <w:sz w:val="28"/>
          <w:szCs w:val="28"/>
        </w:rPr>
        <w:t xml:space="preserve"> </w:t>
      </w:r>
      <w:proofErr w:type="spellStart"/>
      <w:r w:rsidRPr="00F07B56">
        <w:rPr>
          <w:rFonts w:ascii="Times New Roman" w:hAnsi="Times New Roman" w:cs="Times New Roman"/>
          <w:sz w:val="28"/>
          <w:szCs w:val="28"/>
        </w:rPr>
        <w:t>Ма-ша</w:t>
      </w:r>
      <w:proofErr w:type="spellEnd"/>
      <w:r w:rsidRPr="00F07B56">
        <w:rPr>
          <w:rFonts w:ascii="Times New Roman" w:hAnsi="Times New Roman" w:cs="Times New Roman"/>
          <w:sz w:val="28"/>
          <w:szCs w:val="28"/>
        </w:rPr>
        <w:t xml:space="preserve">, </w:t>
      </w:r>
      <w:proofErr w:type="spellStart"/>
      <w:r w:rsidRPr="00F07B56">
        <w:rPr>
          <w:rFonts w:ascii="Times New Roman" w:hAnsi="Times New Roman" w:cs="Times New Roman"/>
          <w:sz w:val="28"/>
          <w:szCs w:val="28"/>
        </w:rPr>
        <w:t>ма</w:t>
      </w:r>
      <w:proofErr w:type="spellEnd"/>
      <w:r w:rsidRPr="00F07B56">
        <w:rPr>
          <w:rFonts w:ascii="Times New Roman" w:hAnsi="Times New Roman" w:cs="Times New Roman"/>
          <w:sz w:val="28"/>
          <w:szCs w:val="28"/>
        </w:rPr>
        <w:t xml:space="preserve">-ли-на, </w:t>
      </w:r>
      <w:proofErr w:type="spellStart"/>
      <w:r w:rsidRPr="00F07B56">
        <w:rPr>
          <w:rFonts w:ascii="Times New Roman" w:hAnsi="Times New Roman" w:cs="Times New Roman"/>
          <w:sz w:val="28"/>
          <w:szCs w:val="28"/>
        </w:rPr>
        <w:t>бе</w:t>
      </w:r>
      <w:proofErr w:type="spellEnd"/>
      <w:r w:rsidRPr="00F07B56">
        <w:rPr>
          <w:rFonts w:ascii="Times New Roman" w:hAnsi="Times New Roman" w:cs="Times New Roman"/>
          <w:sz w:val="28"/>
          <w:szCs w:val="28"/>
        </w:rPr>
        <w:t xml:space="preserve">-ре-за) на части. Учить составлять слова из слогов (устно). Учить выделять последовательность звуков в простых словах. </w:t>
      </w:r>
    </w:p>
    <w:p w:rsidR="0015482C" w:rsidRPr="00F07B56" w:rsidRDefault="0015482C" w:rsidP="00455FC9">
      <w:pPr>
        <w:spacing w:after="0" w:line="276" w:lineRule="auto"/>
        <w:ind w:firstLine="426"/>
        <w:rPr>
          <w:rFonts w:ascii="Times New Roman" w:hAnsi="Times New Roman" w:cs="Times New Roman"/>
          <w:b/>
          <w:sz w:val="28"/>
          <w:szCs w:val="28"/>
        </w:rPr>
      </w:pPr>
      <w:r w:rsidRPr="00F07B56">
        <w:rPr>
          <w:rFonts w:ascii="Times New Roman" w:hAnsi="Times New Roman" w:cs="Times New Roman"/>
          <w:b/>
          <w:sz w:val="28"/>
          <w:szCs w:val="28"/>
        </w:rPr>
        <w:t xml:space="preserve">Художественная литература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 xml:space="preserve">Вторая младшая группа (от 3 до 4 лет)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Средняя группа (от 4 до 5 лет)</w:t>
      </w:r>
      <w:r w:rsidRPr="00F07B56">
        <w:rPr>
          <w:rFonts w:ascii="Times New Roman" w:hAnsi="Times New Roman" w:cs="Times New Roman"/>
          <w:sz w:val="28"/>
          <w:szCs w:val="28"/>
        </w:rPr>
        <w:t xml:space="preserve"> </w:t>
      </w:r>
    </w:p>
    <w:p w:rsidR="0015482C"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w:t>
      </w:r>
      <w:r w:rsidR="003832F7" w:rsidRPr="00F07B56">
        <w:rPr>
          <w:rFonts w:ascii="Times New Roman" w:hAnsi="Times New Roman" w:cs="Times New Roman"/>
          <w:sz w:val="28"/>
          <w:szCs w:val="28"/>
        </w:rPr>
        <w:t>интерес к слову</w:t>
      </w:r>
      <w:r w:rsidRPr="00F07B56">
        <w:rPr>
          <w:rFonts w:ascii="Times New Roman" w:hAnsi="Times New Roman" w:cs="Times New Roman"/>
          <w:sz w:val="28"/>
          <w:szCs w:val="28"/>
        </w:rPr>
        <w:t xml:space="preserve">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F07B56">
        <w:rPr>
          <w:rFonts w:ascii="Times New Roman" w:hAnsi="Times New Roman" w:cs="Times New Roman"/>
          <w:sz w:val="28"/>
          <w:szCs w:val="28"/>
        </w:rPr>
        <w:t>Рачевым</w:t>
      </w:r>
      <w:proofErr w:type="spellEnd"/>
      <w:r w:rsidRPr="00F07B56">
        <w:rPr>
          <w:rFonts w:ascii="Times New Roman" w:hAnsi="Times New Roman" w:cs="Times New Roman"/>
          <w:sz w:val="28"/>
          <w:szCs w:val="28"/>
        </w:rPr>
        <w:t xml:space="preserve">, Е. Чарушиным. </w:t>
      </w: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 xml:space="preserve">Старшая группа (от 5 до 6 лет) </w:t>
      </w:r>
    </w:p>
    <w:p w:rsidR="0015482C"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r w:rsidRPr="00F07B56">
        <w:rPr>
          <w:rFonts w:ascii="Times New Roman" w:hAnsi="Times New Roman" w:cs="Times New Roman"/>
          <w:sz w:val="28"/>
          <w:szCs w:val="28"/>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7594D" w:rsidRPr="00F07B56" w:rsidRDefault="0027594D" w:rsidP="00455FC9">
      <w:pPr>
        <w:spacing w:after="0" w:line="276" w:lineRule="auto"/>
        <w:ind w:firstLine="426"/>
        <w:rPr>
          <w:rFonts w:ascii="Times New Roman" w:hAnsi="Times New Roman" w:cs="Times New Roman"/>
          <w:sz w:val="28"/>
          <w:szCs w:val="28"/>
        </w:rPr>
      </w:pPr>
    </w:p>
    <w:p w:rsidR="003832F7" w:rsidRPr="00F07B56"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b/>
          <w:sz w:val="28"/>
          <w:szCs w:val="28"/>
        </w:rPr>
        <w:t xml:space="preserve">Подготовительная к школе группа (от 6 до 7 лет) </w:t>
      </w:r>
    </w:p>
    <w:p w:rsidR="0015482C" w:rsidRDefault="0015482C" w:rsidP="00455FC9">
      <w:pPr>
        <w:spacing w:after="0" w:line="276" w:lineRule="auto"/>
        <w:ind w:firstLine="426"/>
        <w:rPr>
          <w:rFonts w:ascii="Times New Roman" w:hAnsi="Times New Roman" w:cs="Times New Roman"/>
          <w:sz w:val="28"/>
          <w:szCs w:val="28"/>
        </w:rPr>
      </w:pPr>
      <w:r w:rsidRPr="00F07B56">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27594D" w:rsidRDefault="0027594D" w:rsidP="00455FC9">
      <w:pPr>
        <w:spacing w:after="0" w:line="276" w:lineRule="auto"/>
        <w:ind w:firstLine="426"/>
        <w:rPr>
          <w:rFonts w:ascii="Times New Roman" w:hAnsi="Times New Roman" w:cs="Times New Roman"/>
          <w:sz w:val="28"/>
          <w:szCs w:val="28"/>
        </w:rPr>
      </w:pPr>
    </w:p>
    <w:p w:rsidR="0027594D" w:rsidRDefault="0027594D" w:rsidP="00455FC9">
      <w:pPr>
        <w:spacing w:after="0" w:line="276" w:lineRule="auto"/>
        <w:ind w:firstLine="426"/>
        <w:rPr>
          <w:rFonts w:ascii="Times New Roman" w:hAnsi="Times New Roman" w:cs="Times New Roman"/>
          <w:sz w:val="28"/>
          <w:szCs w:val="28"/>
        </w:rPr>
      </w:pPr>
    </w:p>
    <w:p w:rsidR="0027594D" w:rsidRDefault="0027594D" w:rsidP="00455FC9">
      <w:pPr>
        <w:spacing w:after="0" w:line="276" w:lineRule="auto"/>
        <w:ind w:firstLine="426"/>
        <w:rPr>
          <w:rFonts w:ascii="Times New Roman" w:hAnsi="Times New Roman" w:cs="Times New Roman"/>
          <w:sz w:val="28"/>
          <w:szCs w:val="28"/>
        </w:rPr>
      </w:pPr>
    </w:p>
    <w:p w:rsidR="0027594D" w:rsidRDefault="0027594D" w:rsidP="00455FC9">
      <w:pPr>
        <w:spacing w:after="0" w:line="276" w:lineRule="auto"/>
        <w:ind w:firstLine="426"/>
        <w:rPr>
          <w:rFonts w:ascii="Times New Roman" w:hAnsi="Times New Roman" w:cs="Times New Roman"/>
          <w:sz w:val="28"/>
          <w:szCs w:val="28"/>
        </w:rPr>
      </w:pPr>
    </w:p>
    <w:p w:rsidR="0027594D" w:rsidRPr="00F07B56" w:rsidRDefault="0027594D" w:rsidP="00455FC9">
      <w:pPr>
        <w:spacing w:after="0" w:line="276" w:lineRule="auto"/>
        <w:ind w:firstLine="426"/>
        <w:rPr>
          <w:rFonts w:ascii="Times New Roman" w:hAnsi="Times New Roman" w:cs="Times New Roman"/>
          <w:sz w:val="28"/>
          <w:szCs w:val="28"/>
        </w:rPr>
      </w:pPr>
    </w:p>
    <w:p w:rsidR="0015482C" w:rsidRDefault="0015482C" w:rsidP="00455FC9">
      <w:pPr>
        <w:spacing w:before="240" w:after="0" w:line="360" w:lineRule="auto"/>
        <w:ind w:firstLine="426"/>
        <w:rPr>
          <w:rFonts w:ascii="Times New Roman" w:hAnsi="Times New Roman" w:cs="Times New Roman"/>
          <w:b/>
          <w:sz w:val="28"/>
          <w:szCs w:val="28"/>
        </w:rPr>
      </w:pPr>
      <w:r w:rsidRPr="003832F7">
        <w:rPr>
          <w:rFonts w:ascii="Times New Roman" w:hAnsi="Times New Roman" w:cs="Times New Roman"/>
          <w:b/>
          <w:sz w:val="28"/>
          <w:szCs w:val="28"/>
        </w:rPr>
        <w:t xml:space="preserve">2.2. Формы, способы, методы и средства реализации Программы. </w:t>
      </w:r>
    </w:p>
    <w:tbl>
      <w:tblPr>
        <w:tblStyle w:val="a3"/>
        <w:tblW w:w="0" w:type="auto"/>
        <w:tblLook w:val="04A0" w:firstRow="1" w:lastRow="0" w:firstColumn="1" w:lastColumn="0" w:noHBand="0" w:noVBand="1"/>
      </w:tblPr>
      <w:tblGrid>
        <w:gridCol w:w="1271"/>
        <w:gridCol w:w="4253"/>
        <w:gridCol w:w="3821"/>
      </w:tblGrid>
      <w:tr w:rsidR="00534C51" w:rsidRPr="00534C51" w:rsidTr="00534C51">
        <w:tc>
          <w:tcPr>
            <w:tcW w:w="1271" w:type="dxa"/>
          </w:tcPr>
          <w:p w:rsidR="00534C51" w:rsidRPr="00534C51" w:rsidRDefault="00534C51" w:rsidP="00455FC9">
            <w:pPr>
              <w:ind w:firstLine="426"/>
              <w:rPr>
                <w:rFonts w:ascii="Times New Roman" w:hAnsi="Times New Roman" w:cs="Times New Roman"/>
                <w:b/>
                <w:sz w:val="24"/>
                <w:szCs w:val="24"/>
              </w:rPr>
            </w:pPr>
          </w:p>
        </w:tc>
        <w:tc>
          <w:tcPr>
            <w:tcW w:w="4253" w:type="dxa"/>
          </w:tcPr>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b/>
                <w:sz w:val="24"/>
                <w:szCs w:val="24"/>
              </w:rPr>
              <w:t>Ранний возраст</w:t>
            </w:r>
          </w:p>
        </w:tc>
        <w:tc>
          <w:tcPr>
            <w:tcW w:w="3821" w:type="dxa"/>
          </w:tcPr>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b/>
                <w:sz w:val="24"/>
                <w:szCs w:val="24"/>
              </w:rPr>
              <w:t>Дошкольный возраст</w:t>
            </w:r>
          </w:p>
        </w:tc>
      </w:tr>
      <w:tr w:rsidR="00534C51" w:rsidRPr="00534C51" w:rsidTr="00534C51">
        <w:tc>
          <w:tcPr>
            <w:tcW w:w="1271" w:type="dxa"/>
          </w:tcPr>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b/>
                <w:sz w:val="24"/>
                <w:szCs w:val="24"/>
              </w:rPr>
              <w:t>Формы</w:t>
            </w:r>
          </w:p>
        </w:tc>
        <w:tc>
          <w:tcPr>
            <w:tcW w:w="4253" w:type="dxa"/>
          </w:tcPr>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 Беседа после чтения.  </w:t>
            </w:r>
          </w:p>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Рассматривание,  </w:t>
            </w:r>
          </w:p>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Игровая ситуация,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Дидактическая игра. </w:t>
            </w:r>
          </w:p>
          <w:p w:rsidR="00534C51" w:rsidRPr="00534C51" w:rsidRDefault="00534C51" w:rsidP="00455FC9">
            <w:pPr>
              <w:ind w:firstLine="426"/>
              <w:rPr>
                <w:rFonts w:ascii="Times New Roman" w:hAnsi="Times New Roman" w:cs="Times New Roman"/>
                <w:b/>
                <w:sz w:val="24"/>
                <w:szCs w:val="24"/>
              </w:rPr>
            </w:pPr>
          </w:p>
        </w:tc>
        <w:tc>
          <w:tcPr>
            <w:tcW w:w="3821" w:type="dxa"/>
          </w:tcPr>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b/>
                <w:i/>
                <w:sz w:val="24"/>
                <w:szCs w:val="24"/>
              </w:rPr>
              <w:t>Диалогическая речь:</w:t>
            </w:r>
            <w:r w:rsidRPr="00534C51">
              <w:rPr>
                <w:rFonts w:ascii="Times New Roman" w:hAnsi="Times New Roman" w:cs="Times New Roman"/>
                <w:sz w:val="24"/>
                <w:szCs w:val="24"/>
              </w:rPr>
              <w:t xml:space="preserve">  </w:t>
            </w:r>
          </w:p>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Беседа после чтения,  </w:t>
            </w:r>
          </w:p>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Игра-драматизация,  Дидактическая игра,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Реализация проектов,  Режиссерская игра.</w:t>
            </w:r>
          </w:p>
          <w:p w:rsidR="00534C51" w:rsidRDefault="00534C51" w:rsidP="00455FC9">
            <w:pPr>
              <w:ind w:firstLine="426"/>
              <w:rPr>
                <w:rFonts w:ascii="Times New Roman" w:hAnsi="Times New Roman" w:cs="Times New Roman"/>
                <w:sz w:val="24"/>
                <w:szCs w:val="24"/>
              </w:rPr>
            </w:pPr>
            <w:r w:rsidRPr="00534C51">
              <w:rPr>
                <w:rFonts w:ascii="Times New Roman" w:hAnsi="Times New Roman" w:cs="Times New Roman"/>
                <w:b/>
                <w:i/>
                <w:sz w:val="24"/>
                <w:szCs w:val="24"/>
              </w:rPr>
              <w:t>Монологическая речь:</w:t>
            </w:r>
            <w:r w:rsidRPr="00534C51">
              <w:rPr>
                <w:rFonts w:ascii="Times New Roman" w:hAnsi="Times New Roman" w:cs="Times New Roman"/>
                <w:sz w:val="24"/>
                <w:szCs w:val="24"/>
              </w:rPr>
              <w:t xml:space="preserve">  </w:t>
            </w:r>
          </w:p>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sz w:val="24"/>
                <w:szCs w:val="24"/>
              </w:rPr>
              <w:t xml:space="preserve">различные виды </w:t>
            </w:r>
            <w:r w:rsidRPr="00534C51">
              <w:rPr>
                <w:rFonts w:ascii="Times New Roman" w:hAnsi="Times New Roman" w:cs="Times New Roman"/>
                <w:sz w:val="24"/>
                <w:szCs w:val="24"/>
              </w:rPr>
              <w:lastRenderedPageBreak/>
              <w:t xml:space="preserve">рассказывания,  </w:t>
            </w:r>
            <w:proofErr w:type="spellStart"/>
            <w:r w:rsidRPr="00534C51">
              <w:rPr>
                <w:rFonts w:ascii="Times New Roman" w:hAnsi="Times New Roman" w:cs="Times New Roman"/>
                <w:sz w:val="24"/>
                <w:szCs w:val="24"/>
              </w:rPr>
              <w:t>декламирование</w:t>
            </w:r>
            <w:proofErr w:type="spellEnd"/>
            <w:r w:rsidRPr="00534C51">
              <w:rPr>
                <w:rFonts w:ascii="Times New Roman" w:hAnsi="Times New Roman" w:cs="Times New Roman"/>
                <w:sz w:val="24"/>
                <w:szCs w:val="24"/>
              </w:rPr>
              <w:t>.</w:t>
            </w:r>
          </w:p>
        </w:tc>
      </w:tr>
      <w:tr w:rsidR="00534C51" w:rsidRPr="00534C51" w:rsidTr="00534C51">
        <w:tc>
          <w:tcPr>
            <w:tcW w:w="1271" w:type="dxa"/>
          </w:tcPr>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b/>
                <w:sz w:val="24"/>
                <w:szCs w:val="24"/>
              </w:rPr>
              <w:lastRenderedPageBreak/>
              <w:t>Методы</w:t>
            </w:r>
          </w:p>
        </w:tc>
        <w:tc>
          <w:tcPr>
            <w:tcW w:w="4253" w:type="dxa"/>
          </w:tcPr>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словесные,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наглядные,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игровые, </w:t>
            </w:r>
          </w:p>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sz w:val="24"/>
                <w:szCs w:val="24"/>
              </w:rPr>
              <w:t>практические</w:t>
            </w:r>
          </w:p>
        </w:tc>
        <w:tc>
          <w:tcPr>
            <w:tcW w:w="3821" w:type="dxa"/>
          </w:tcPr>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словесные,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наглядные,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игровые, </w:t>
            </w:r>
          </w:p>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sz w:val="24"/>
                <w:szCs w:val="24"/>
              </w:rPr>
              <w:t xml:space="preserve">практические </w:t>
            </w:r>
          </w:p>
        </w:tc>
      </w:tr>
      <w:tr w:rsidR="00534C51" w:rsidRPr="00534C51" w:rsidTr="00534C51">
        <w:tc>
          <w:tcPr>
            <w:tcW w:w="1271" w:type="dxa"/>
          </w:tcPr>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b/>
                <w:sz w:val="24"/>
                <w:szCs w:val="24"/>
              </w:rPr>
              <w:t>Средства</w:t>
            </w:r>
          </w:p>
        </w:tc>
        <w:tc>
          <w:tcPr>
            <w:tcW w:w="4253" w:type="dxa"/>
          </w:tcPr>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ИКТ,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технически е средства,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учебные пособия, </w:t>
            </w:r>
          </w:p>
          <w:p w:rsidR="00534C51" w:rsidRPr="00534C51" w:rsidRDefault="00534C51" w:rsidP="00455FC9">
            <w:pPr>
              <w:ind w:firstLine="426"/>
              <w:rPr>
                <w:rFonts w:ascii="Times New Roman" w:hAnsi="Times New Roman" w:cs="Times New Roman"/>
                <w:b/>
                <w:sz w:val="24"/>
                <w:szCs w:val="24"/>
              </w:rPr>
            </w:pPr>
            <w:r w:rsidRPr="00534C51">
              <w:rPr>
                <w:rFonts w:ascii="Times New Roman" w:hAnsi="Times New Roman" w:cs="Times New Roman"/>
                <w:sz w:val="24"/>
                <w:szCs w:val="24"/>
              </w:rPr>
              <w:t>предметы.</w:t>
            </w:r>
          </w:p>
        </w:tc>
        <w:tc>
          <w:tcPr>
            <w:tcW w:w="3821" w:type="dxa"/>
          </w:tcPr>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ИКТ,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технические средства, учебные пособия,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предметы,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модели, </w:t>
            </w:r>
          </w:p>
          <w:p w:rsidR="00534C51" w:rsidRPr="00534C51" w:rsidRDefault="00534C51" w:rsidP="00455FC9">
            <w:pPr>
              <w:ind w:firstLine="426"/>
              <w:rPr>
                <w:rFonts w:ascii="Times New Roman" w:hAnsi="Times New Roman" w:cs="Times New Roman"/>
                <w:sz w:val="24"/>
                <w:szCs w:val="24"/>
              </w:rPr>
            </w:pPr>
            <w:r w:rsidRPr="00534C51">
              <w:rPr>
                <w:rFonts w:ascii="Times New Roman" w:hAnsi="Times New Roman" w:cs="Times New Roman"/>
                <w:sz w:val="24"/>
                <w:szCs w:val="24"/>
              </w:rPr>
              <w:t xml:space="preserve">макеты. </w:t>
            </w:r>
          </w:p>
          <w:p w:rsidR="00534C51" w:rsidRPr="00534C51" w:rsidRDefault="00534C51" w:rsidP="00455FC9">
            <w:pPr>
              <w:ind w:firstLine="426"/>
              <w:rPr>
                <w:rFonts w:ascii="Times New Roman" w:hAnsi="Times New Roman" w:cs="Times New Roman"/>
                <w:b/>
                <w:sz w:val="24"/>
                <w:szCs w:val="24"/>
              </w:rPr>
            </w:pPr>
          </w:p>
        </w:tc>
      </w:tr>
    </w:tbl>
    <w:p w:rsidR="00534C51" w:rsidRDefault="00534C51" w:rsidP="00455FC9">
      <w:pPr>
        <w:spacing w:after="0" w:line="360" w:lineRule="auto"/>
        <w:ind w:firstLine="426"/>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3115"/>
        <w:gridCol w:w="3115"/>
        <w:gridCol w:w="3115"/>
      </w:tblGrid>
      <w:tr w:rsidR="00B47D5C" w:rsidRPr="00C6165D" w:rsidTr="00C6165D">
        <w:trPr>
          <w:jc w:val="center"/>
        </w:trPr>
        <w:tc>
          <w:tcPr>
            <w:tcW w:w="9345" w:type="dxa"/>
            <w:gridSpan w:val="3"/>
          </w:tcPr>
          <w:p w:rsidR="00B47D5C" w:rsidRPr="00C6165D" w:rsidRDefault="00B47D5C" w:rsidP="00455FC9">
            <w:pPr>
              <w:spacing w:line="360" w:lineRule="auto"/>
              <w:ind w:firstLine="426"/>
              <w:jc w:val="center"/>
              <w:rPr>
                <w:rFonts w:ascii="Times New Roman" w:hAnsi="Times New Roman" w:cs="Times New Roman"/>
                <w:b/>
                <w:sz w:val="24"/>
                <w:szCs w:val="24"/>
              </w:rPr>
            </w:pPr>
            <w:r w:rsidRPr="00C6165D">
              <w:rPr>
                <w:rFonts w:ascii="Times New Roman" w:hAnsi="Times New Roman" w:cs="Times New Roman"/>
                <w:b/>
                <w:sz w:val="24"/>
                <w:szCs w:val="24"/>
              </w:rPr>
              <w:t>Формы образовательной деятельности</w:t>
            </w:r>
          </w:p>
        </w:tc>
      </w:tr>
      <w:tr w:rsidR="00B47D5C" w:rsidRPr="00C6165D" w:rsidTr="00C6165D">
        <w:trPr>
          <w:jc w:val="center"/>
        </w:trPr>
        <w:tc>
          <w:tcPr>
            <w:tcW w:w="3115" w:type="dxa"/>
          </w:tcPr>
          <w:p w:rsidR="00B47D5C" w:rsidRPr="00C6165D" w:rsidRDefault="008C4E6A" w:rsidP="00455FC9">
            <w:pPr>
              <w:ind w:firstLine="426"/>
              <w:jc w:val="center"/>
              <w:rPr>
                <w:rFonts w:ascii="Times New Roman" w:hAnsi="Times New Roman" w:cs="Times New Roman"/>
                <w:b/>
                <w:sz w:val="24"/>
                <w:szCs w:val="24"/>
              </w:rPr>
            </w:pPr>
            <w:r w:rsidRPr="00C6165D">
              <w:rPr>
                <w:rFonts w:ascii="Times New Roman" w:hAnsi="Times New Roman" w:cs="Times New Roman"/>
                <w:b/>
                <w:sz w:val="24"/>
                <w:szCs w:val="24"/>
              </w:rPr>
              <w:t>Непосредственно образовательная  деятельность</w:t>
            </w:r>
          </w:p>
        </w:tc>
        <w:tc>
          <w:tcPr>
            <w:tcW w:w="3115" w:type="dxa"/>
          </w:tcPr>
          <w:p w:rsidR="00B47D5C" w:rsidRPr="00C6165D" w:rsidRDefault="00C6165D" w:rsidP="00455FC9">
            <w:pPr>
              <w:ind w:firstLine="426"/>
              <w:jc w:val="center"/>
              <w:rPr>
                <w:rFonts w:ascii="Times New Roman" w:hAnsi="Times New Roman" w:cs="Times New Roman"/>
                <w:b/>
                <w:sz w:val="24"/>
                <w:szCs w:val="24"/>
              </w:rPr>
            </w:pPr>
            <w:r w:rsidRPr="00C6165D">
              <w:rPr>
                <w:rFonts w:ascii="Times New Roman" w:hAnsi="Times New Roman" w:cs="Times New Roman"/>
                <w:b/>
                <w:sz w:val="24"/>
                <w:szCs w:val="24"/>
              </w:rPr>
              <w:t>Режимные моменты</w:t>
            </w:r>
          </w:p>
        </w:tc>
        <w:tc>
          <w:tcPr>
            <w:tcW w:w="3115" w:type="dxa"/>
          </w:tcPr>
          <w:p w:rsidR="00B47D5C" w:rsidRPr="00C6165D" w:rsidRDefault="00C6165D" w:rsidP="00455FC9">
            <w:pPr>
              <w:ind w:firstLine="426"/>
              <w:jc w:val="center"/>
              <w:rPr>
                <w:rFonts w:ascii="Times New Roman" w:hAnsi="Times New Roman" w:cs="Times New Roman"/>
                <w:b/>
                <w:sz w:val="24"/>
                <w:szCs w:val="24"/>
              </w:rPr>
            </w:pPr>
            <w:r w:rsidRPr="00C6165D">
              <w:rPr>
                <w:rFonts w:ascii="Times New Roman" w:hAnsi="Times New Roman" w:cs="Times New Roman"/>
                <w:b/>
                <w:sz w:val="24"/>
                <w:szCs w:val="24"/>
              </w:rPr>
              <w:t>Самостоятельная деятельность детей</w:t>
            </w:r>
          </w:p>
        </w:tc>
      </w:tr>
      <w:tr w:rsidR="00C6165D" w:rsidRPr="00C6165D" w:rsidTr="00C6165D">
        <w:trPr>
          <w:jc w:val="center"/>
        </w:trPr>
        <w:tc>
          <w:tcPr>
            <w:tcW w:w="9345" w:type="dxa"/>
            <w:gridSpan w:val="3"/>
          </w:tcPr>
          <w:p w:rsidR="00C6165D" w:rsidRPr="00C6165D" w:rsidRDefault="00C6165D" w:rsidP="00455FC9">
            <w:pPr>
              <w:spacing w:line="360" w:lineRule="auto"/>
              <w:ind w:firstLine="426"/>
              <w:jc w:val="center"/>
              <w:rPr>
                <w:rFonts w:ascii="Times New Roman" w:hAnsi="Times New Roman" w:cs="Times New Roman"/>
                <w:b/>
                <w:sz w:val="24"/>
                <w:szCs w:val="24"/>
              </w:rPr>
            </w:pPr>
            <w:r w:rsidRPr="00C6165D">
              <w:rPr>
                <w:rFonts w:ascii="Times New Roman" w:hAnsi="Times New Roman" w:cs="Times New Roman"/>
                <w:b/>
                <w:sz w:val="24"/>
                <w:szCs w:val="24"/>
              </w:rPr>
              <w:t>Формы организации детей</w:t>
            </w:r>
          </w:p>
        </w:tc>
      </w:tr>
      <w:tr w:rsidR="00B47D5C" w:rsidRPr="00C6165D" w:rsidTr="00C6165D">
        <w:trPr>
          <w:jc w:val="center"/>
        </w:trPr>
        <w:tc>
          <w:tcPr>
            <w:tcW w:w="3115" w:type="dxa"/>
          </w:tcPr>
          <w:p w:rsidR="00C6165D" w:rsidRPr="00C6165D" w:rsidRDefault="00C6165D" w:rsidP="00455FC9">
            <w:pPr>
              <w:ind w:firstLine="426"/>
              <w:jc w:val="center"/>
              <w:rPr>
                <w:rFonts w:ascii="Times New Roman" w:hAnsi="Times New Roman" w:cs="Times New Roman"/>
                <w:sz w:val="24"/>
                <w:szCs w:val="24"/>
              </w:rPr>
            </w:pPr>
            <w:r w:rsidRPr="00C6165D">
              <w:rPr>
                <w:rFonts w:ascii="Times New Roman" w:hAnsi="Times New Roman" w:cs="Times New Roman"/>
                <w:sz w:val="24"/>
                <w:szCs w:val="24"/>
              </w:rPr>
              <w:t>Индивидуальные Подгрупповые</w:t>
            </w:r>
          </w:p>
          <w:p w:rsidR="00B47D5C" w:rsidRPr="00C6165D" w:rsidRDefault="00C6165D" w:rsidP="00455FC9">
            <w:pPr>
              <w:ind w:firstLine="426"/>
              <w:jc w:val="center"/>
              <w:rPr>
                <w:rFonts w:ascii="Times New Roman" w:hAnsi="Times New Roman" w:cs="Times New Roman"/>
                <w:sz w:val="24"/>
                <w:szCs w:val="24"/>
              </w:rPr>
            </w:pPr>
            <w:r w:rsidRPr="00C6165D">
              <w:rPr>
                <w:rFonts w:ascii="Times New Roman" w:hAnsi="Times New Roman" w:cs="Times New Roman"/>
                <w:sz w:val="24"/>
                <w:szCs w:val="24"/>
              </w:rPr>
              <w:t>Групповые</w:t>
            </w:r>
          </w:p>
        </w:tc>
        <w:tc>
          <w:tcPr>
            <w:tcW w:w="3115" w:type="dxa"/>
          </w:tcPr>
          <w:p w:rsidR="00C6165D" w:rsidRPr="00C6165D" w:rsidRDefault="00C6165D" w:rsidP="00455FC9">
            <w:pPr>
              <w:ind w:firstLine="426"/>
              <w:jc w:val="center"/>
              <w:rPr>
                <w:rFonts w:ascii="Times New Roman" w:hAnsi="Times New Roman" w:cs="Times New Roman"/>
                <w:sz w:val="24"/>
                <w:szCs w:val="24"/>
              </w:rPr>
            </w:pPr>
            <w:r w:rsidRPr="00C6165D">
              <w:rPr>
                <w:rFonts w:ascii="Times New Roman" w:hAnsi="Times New Roman" w:cs="Times New Roman"/>
                <w:sz w:val="24"/>
                <w:szCs w:val="24"/>
              </w:rPr>
              <w:t>Групповые</w:t>
            </w:r>
          </w:p>
          <w:p w:rsidR="00B47D5C" w:rsidRPr="00C6165D" w:rsidRDefault="00C6165D" w:rsidP="00455FC9">
            <w:pPr>
              <w:ind w:firstLine="426"/>
              <w:jc w:val="center"/>
              <w:rPr>
                <w:rFonts w:ascii="Times New Roman" w:hAnsi="Times New Roman" w:cs="Times New Roman"/>
                <w:sz w:val="24"/>
                <w:szCs w:val="24"/>
              </w:rPr>
            </w:pPr>
            <w:r w:rsidRPr="00C6165D">
              <w:rPr>
                <w:rFonts w:ascii="Times New Roman" w:hAnsi="Times New Roman" w:cs="Times New Roman"/>
                <w:sz w:val="24"/>
                <w:szCs w:val="24"/>
              </w:rPr>
              <w:t>Подгрупповые Индивидуальные</w:t>
            </w:r>
          </w:p>
        </w:tc>
        <w:tc>
          <w:tcPr>
            <w:tcW w:w="3115" w:type="dxa"/>
          </w:tcPr>
          <w:p w:rsidR="00B47D5C" w:rsidRPr="00C6165D" w:rsidRDefault="00C6165D" w:rsidP="00455FC9">
            <w:pPr>
              <w:ind w:firstLine="426"/>
              <w:jc w:val="center"/>
              <w:rPr>
                <w:rFonts w:ascii="Times New Roman" w:hAnsi="Times New Roman" w:cs="Times New Roman"/>
                <w:sz w:val="24"/>
                <w:szCs w:val="24"/>
              </w:rPr>
            </w:pPr>
            <w:r w:rsidRPr="00C6165D">
              <w:rPr>
                <w:rFonts w:ascii="Times New Roman" w:hAnsi="Times New Roman" w:cs="Times New Roman"/>
                <w:sz w:val="24"/>
                <w:szCs w:val="24"/>
              </w:rPr>
              <w:t>Индивидуальные подгрупповые</w:t>
            </w:r>
          </w:p>
        </w:tc>
      </w:tr>
      <w:tr w:rsidR="00B47D5C" w:rsidRPr="00C6165D" w:rsidTr="00C6165D">
        <w:trPr>
          <w:jc w:val="center"/>
        </w:trPr>
        <w:tc>
          <w:tcPr>
            <w:tcW w:w="3115" w:type="dxa"/>
          </w:tcPr>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Беседа после чтения  Рассматривание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Игровая ситуация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Дидактическая игра  Интегративная деятельность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Чтение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Беседа о прочитанном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Игра-драматизация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Показ настольного театра Разучивание стихотворений Театрализованная игра Режиссерская игра Проектная деятельность Интегративная деятельность </w:t>
            </w:r>
          </w:p>
          <w:p w:rsidR="00C6165D" w:rsidRP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Решение проблемных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ситуаций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Разговор с детьми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Создание коллекций </w:t>
            </w:r>
          </w:p>
          <w:p w:rsidR="00B47D5C" w:rsidRP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Игра</w:t>
            </w:r>
          </w:p>
        </w:tc>
        <w:tc>
          <w:tcPr>
            <w:tcW w:w="3115" w:type="dxa"/>
          </w:tcPr>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Ситуация общения в процессе режимных моментов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Дидактическая игра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Чтение (в том числе на прогулке)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Словесная игра на прогулке Наблюдение на прогулке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Труд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Игра на прогулке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Ситуативный разговор Беседа </w:t>
            </w:r>
          </w:p>
          <w:p w:rsidR="00C6165D" w:rsidRP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Беседа после чтения экскурсия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Интегративная деятельность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Разговор с детьми Разучивание стихов, потешек </w:t>
            </w:r>
          </w:p>
          <w:p w:rsidR="00B47D5C" w:rsidRP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Сочинение загадок Проектная деятельность Разновозрастное общение Создание коллекций</w:t>
            </w:r>
          </w:p>
        </w:tc>
        <w:tc>
          <w:tcPr>
            <w:tcW w:w="3115" w:type="dxa"/>
          </w:tcPr>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Сюжетно-ролевая игра Подвижная игра с текстом  Игровое общение </w:t>
            </w:r>
          </w:p>
          <w:p w:rsid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 xml:space="preserve">Все виды самостоятельной детской </w:t>
            </w:r>
            <w:proofErr w:type="gramStart"/>
            <w:r w:rsidRPr="00C6165D">
              <w:rPr>
                <w:rFonts w:ascii="Times New Roman" w:hAnsi="Times New Roman" w:cs="Times New Roman"/>
                <w:sz w:val="24"/>
                <w:szCs w:val="24"/>
              </w:rPr>
              <w:t>деятельности</w:t>
            </w:r>
            <w:proofErr w:type="gramEnd"/>
            <w:r w:rsidRPr="00C6165D">
              <w:rPr>
                <w:rFonts w:ascii="Times New Roman" w:hAnsi="Times New Roman" w:cs="Times New Roman"/>
                <w:sz w:val="24"/>
                <w:szCs w:val="24"/>
              </w:rPr>
              <w:t xml:space="preserve"> предполагающие общение со сверстниками  Хороводная игра с пением  Игра-драматизация </w:t>
            </w:r>
          </w:p>
          <w:p w:rsidR="00B47D5C" w:rsidRPr="00C6165D" w:rsidRDefault="00C6165D" w:rsidP="00455FC9">
            <w:pPr>
              <w:ind w:firstLine="426"/>
              <w:rPr>
                <w:rFonts w:ascii="Times New Roman" w:hAnsi="Times New Roman" w:cs="Times New Roman"/>
                <w:sz w:val="24"/>
                <w:szCs w:val="24"/>
              </w:rPr>
            </w:pPr>
            <w:r w:rsidRPr="00C6165D">
              <w:rPr>
                <w:rFonts w:ascii="Times New Roman" w:hAnsi="Times New Roman" w:cs="Times New Roman"/>
                <w:sz w:val="24"/>
                <w:szCs w:val="24"/>
              </w:rPr>
              <w:t>Чтение наизусть и отгадывание загадок в условиях книжного уголка  Дидактическая игра</w:t>
            </w:r>
          </w:p>
        </w:tc>
      </w:tr>
    </w:tbl>
    <w:p w:rsidR="00534C51" w:rsidRDefault="00534C51" w:rsidP="00455FC9">
      <w:pPr>
        <w:spacing w:after="0" w:line="360" w:lineRule="auto"/>
        <w:ind w:firstLine="426"/>
        <w:rPr>
          <w:rFonts w:ascii="Times New Roman" w:hAnsi="Times New Roman" w:cs="Times New Roman"/>
          <w:b/>
          <w:sz w:val="28"/>
          <w:szCs w:val="28"/>
        </w:rPr>
      </w:pPr>
    </w:p>
    <w:p w:rsidR="0015482C" w:rsidRPr="003F4EED" w:rsidRDefault="0015482C" w:rsidP="00455FC9">
      <w:pPr>
        <w:spacing w:after="0" w:line="360" w:lineRule="auto"/>
        <w:ind w:firstLine="426"/>
        <w:rPr>
          <w:rFonts w:ascii="Times New Roman" w:hAnsi="Times New Roman" w:cs="Times New Roman"/>
          <w:b/>
          <w:sz w:val="28"/>
          <w:szCs w:val="28"/>
        </w:rPr>
      </w:pPr>
      <w:r w:rsidRPr="003F4EED">
        <w:rPr>
          <w:rFonts w:ascii="Times New Roman" w:hAnsi="Times New Roman" w:cs="Times New Roman"/>
          <w:b/>
          <w:sz w:val="28"/>
          <w:szCs w:val="28"/>
        </w:rPr>
        <w:t xml:space="preserve">2.3 Способы и направления поддержки детской инициативы и индивидуальности. </w:t>
      </w:r>
    </w:p>
    <w:p w:rsidR="00987F99" w:rsidRPr="0027594D" w:rsidRDefault="0015482C" w:rsidP="00455FC9">
      <w:pPr>
        <w:spacing w:after="0" w:line="276" w:lineRule="auto"/>
        <w:ind w:firstLine="426"/>
        <w:jc w:val="center"/>
        <w:rPr>
          <w:rFonts w:ascii="Times New Roman" w:hAnsi="Times New Roman" w:cs="Times New Roman"/>
          <w:sz w:val="28"/>
          <w:szCs w:val="28"/>
        </w:rPr>
      </w:pPr>
      <w:r w:rsidRPr="0027594D">
        <w:rPr>
          <w:rFonts w:ascii="Times New Roman" w:hAnsi="Times New Roman" w:cs="Times New Roman"/>
          <w:b/>
          <w:i/>
          <w:sz w:val="28"/>
          <w:szCs w:val="28"/>
        </w:rPr>
        <w:lastRenderedPageBreak/>
        <w:t>Роль педагога в организации психолого-педагогических условий</w:t>
      </w:r>
      <w:r w:rsidRPr="0027594D">
        <w:rPr>
          <w:rFonts w:ascii="Times New Roman" w:hAnsi="Times New Roman" w:cs="Times New Roman"/>
          <w:sz w:val="28"/>
          <w:szCs w:val="28"/>
        </w:rPr>
        <w:t xml:space="preserve"> </w:t>
      </w:r>
      <w:r w:rsidRPr="0027594D">
        <w:rPr>
          <w:rFonts w:ascii="Times New Roman" w:hAnsi="Times New Roman" w:cs="Times New Roman"/>
          <w:i/>
          <w:sz w:val="28"/>
          <w:szCs w:val="28"/>
        </w:rPr>
        <w:t>Обеспечение эмоционального благополучия ребенка</w:t>
      </w:r>
    </w:p>
    <w:p w:rsidR="003F4EED"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 </w:t>
      </w:r>
    </w:p>
    <w:p w:rsidR="003F4EED" w:rsidRPr="0027594D" w:rsidRDefault="0015482C" w:rsidP="00455FC9">
      <w:pPr>
        <w:pStyle w:val="a4"/>
        <w:numPr>
          <w:ilvl w:val="0"/>
          <w:numId w:val="6"/>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общаться с детьми доброжелательно, без обвинений и угроз; </w:t>
      </w:r>
    </w:p>
    <w:p w:rsidR="003F4EED" w:rsidRPr="0027594D" w:rsidRDefault="0015482C" w:rsidP="00455FC9">
      <w:pPr>
        <w:pStyle w:val="a4"/>
        <w:numPr>
          <w:ilvl w:val="0"/>
          <w:numId w:val="6"/>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3F4EED" w:rsidRPr="0027594D" w:rsidRDefault="0015482C" w:rsidP="00455FC9">
      <w:pPr>
        <w:pStyle w:val="a4"/>
        <w:numPr>
          <w:ilvl w:val="0"/>
          <w:numId w:val="6"/>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помогать детям обнаружить конструктивные варианты поведения; </w:t>
      </w:r>
    </w:p>
    <w:p w:rsidR="003F4EED" w:rsidRPr="0027594D" w:rsidRDefault="0015482C" w:rsidP="00455FC9">
      <w:pPr>
        <w:pStyle w:val="a4"/>
        <w:numPr>
          <w:ilvl w:val="0"/>
          <w:numId w:val="6"/>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 </w:t>
      </w:r>
    </w:p>
    <w:p w:rsidR="0015482C" w:rsidRPr="0027594D" w:rsidRDefault="0015482C" w:rsidP="00455FC9">
      <w:pPr>
        <w:pStyle w:val="a4"/>
        <w:numPr>
          <w:ilvl w:val="0"/>
          <w:numId w:val="6"/>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987F99" w:rsidRPr="0027594D" w:rsidRDefault="0015482C" w:rsidP="00455FC9">
      <w:pPr>
        <w:spacing w:after="0" w:line="276" w:lineRule="auto"/>
        <w:ind w:firstLine="426"/>
        <w:jc w:val="center"/>
        <w:rPr>
          <w:rFonts w:ascii="Times New Roman" w:hAnsi="Times New Roman" w:cs="Times New Roman"/>
          <w:sz w:val="28"/>
          <w:szCs w:val="28"/>
        </w:rPr>
      </w:pPr>
      <w:r w:rsidRPr="0027594D">
        <w:rPr>
          <w:rFonts w:ascii="Times New Roman" w:hAnsi="Times New Roman" w:cs="Times New Roman"/>
          <w:i/>
          <w:sz w:val="28"/>
          <w:szCs w:val="28"/>
        </w:rPr>
        <w:t>Формирование доброжелательных, внимательных отношений</w:t>
      </w:r>
    </w:p>
    <w:p w:rsidR="003F4EED"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3F4EED" w:rsidRPr="0027594D" w:rsidRDefault="0015482C" w:rsidP="00455FC9">
      <w:pPr>
        <w:pStyle w:val="a4"/>
        <w:numPr>
          <w:ilvl w:val="0"/>
          <w:numId w:val="7"/>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устанавливать понятные для детей правила взаимодействия; </w:t>
      </w:r>
    </w:p>
    <w:p w:rsidR="0015482C" w:rsidRPr="0027594D" w:rsidRDefault="0015482C" w:rsidP="00455FC9">
      <w:pPr>
        <w:pStyle w:val="a4"/>
        <w:numPr>
          <w:ilvl w:val="0"/>
          <w:numId w:val="7"/>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создавать ситуации обсуждения правил, прояснения детьми их смысла;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987F99" w:rsidRPr="0027594D" w:rsidRDefault="0015482C" w:rsidP="00455FC9">
      <w:pPr>
        <w:spacing w:after="0" w:line="276" w:lineRule="auto"/>
        <w:ind w:firstLine="426"/>
        <w:jc w:val="center"/>
        <w:rPr>
          <w:rFonts w:ascii="Times New Roman" w:hAnsi="Times New Roman" w:cs="Times New Roman"/>
          <w:sz w:val="28"/>
          <w:szCs w:val="28"/>
        </w:rPr>
      </w:pPr>
      <w:r w:rsidRPr="0027594D">
        <w:rPr>
          <w:rFonts w:ascii="Times New Roman" w:hAnsi="Times New Roman" w:cs="Times New Roman"/>
          <w:i/>
          <w:sz w:val="28"/>
          <w:szCs w:val="28"/>
        </w:rPr>
        <w:t>Развитие самостоятельности</w:t>
      </w:r>
    </w:p>
    <w:p w:rsidR="003F4EED"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w:t>
      </w:r>
      <w:r w:rsidRPr="0027594D">
        <w:rPr>
          <w:rFonts w:ascii="Times New Roman" w:hAnsi="Times New Roman" w:cs="Times New Roman"/>
          <w:sz w:val="28"/>
          <w:szCs w:val="28"/>
        </w:rPr>
        <w:lastRenderedPageBreak/>
        <w:t xml:space="preserve">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учиться на собственном опыте, экспериментировать с различными объектами, в том числе с растениями;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находиться в течение дня как в одновозрастных, так и в разновозрастных группах;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предъявлять и обосновывать свою инициативу (замыслы, предложения и пр.); </w:t>
      </w:r>
    </w:p>
    <w:p w:rsidR="003F4EED"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планировать собственные действия индивидуально и в малой группе, команде; </w:t>
      </w:r>
    </w:p>
    <w:p w:rsidR="0015482C" w:rsidRPr="0027594D" w:rsidRDefault="0015482C" w:rsidP="00455FC9">
      <w:pPr>
        <w:pStyle w:val="a4"/>
        <w:numPr>
          <w:ilvl w:val="0"/>
          <w:numId w:val="8"/>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rsidR="003F4EED" w:rsidRPr="0027594D" w:rsidRDefault="0015482C" w:rsidP="00455FC9">
      <w:pPr>
        <w:spacing w:after="0" w:line="276" w:lineRule="auto"/>
        <w:ind w:firstLine="426"/>
        <w:jc w:val="center"/>
        <w:rPr>
          <w:rFonts w:ascii="Times New Roman" w:hAnsi="Times New Roman" w:cs="Times New Roman"/>
          <w:i/>
          <w:sz w:val="28"/>
          <w:szCs w:val="28"/>
        </w:rPr>
      </w:pPr>
      <w:r w:rsidRPr="0027594D">
        <w:rPr>
          <w:rFonts w:ascii="Times New Roman" w:hAnsi="Times New Roman" w:cs="Times New Roman"/>
          <w:i/>
          <w:sz w:val="28"/>
          <w:szCs w:val="28"/>
        </w:rPr>
        <w:t>Для инициативной личности характерно:</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произвольность поведения;</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самостоятельность;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развитая эмоционально-волевая сфера;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инициатива в различных видах деятельности;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стремление к самореализации;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общительность;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творческий подход к деятельности; </w:t>
      </w:r>
    </w:p>
    <w:p w:rsidR="003F4EED"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высокий уровень умственных способностей; </w:t>
      </w:r>
    </w:p>
    <w:p w:rsidR="00987F99" w:rsidRPr="0027594D" w:rsidRDefault="0015482C" w:rsidP="00455FC9">
      <w:pPr>
        <w:pStyle w:val="a4"/>
        <w:numPr>
          <w:ilvl w:val="0"/>
          <w:numId w:val="9"/>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познавательная активность. </w:t>
      </w:r>
    </w:p>
    <w:p w:rsidR="0015482C"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Инициативная личность развивается в деятельности, для которой характерен высокий уровень познавательной активности. </w:t>
      </w:r>
    </w:p>
    <w:p w:rsidR="003F4EED" w:rsidRPr="0027594D" w:rsidRDefault="0015482C" w:rsidP="00455FC9">
      <w:pPr>
        <w:spacing w:after="0" w:line="276" w:lineRule="auto"/>
        <w:ind w:firstLine="426"/>
        <w:jc w:val="center"/>
        <w:rPr>
          <w:rFonts w:ascii="Times New Roman" w:hAnsi="Times New Roman" w:cs="Times New Roman"/>
          <w:i/>
          <w:sz w:val="28"/>
          <w:szCs w:val="28"/>
        </w:rPr>
      </w:pPr>
      <w:r w:rsidRPr="0027594D">
        <w:rPr>
          <w:rFonts w:ascii="Times New Roman" w:hAnsi="Times New Roman" w:cs="Times New Roman"/>
          <w:i/>
          <w:sz w:val="28"/>
          <w:szCs w:val="28"/>
        </w:rPr>
        <w:lastRenderedPageBreak/>
        <w:t>Способы и направления поддержки деткой инициативы:</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вселять ребенку уверенность в себе: «Я тебе доверяю! Ты сможешь это сделать! Я рада за тебя!»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поощрять добрую волю и достигнутое;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оценивать успехи и инициативу, а не ошибки детей; показывать детям радость и позитивное чувство;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обучить детей практическим навыкам, а для этого надо вместе играть; использовать технологии проектирования, как средство развития познавательной инициативы (способностей);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использование косвенных методов руководства игрой (деятельностью детей) – метод проблемных ситуаций (способствует развитию мыслительных процессов, познавательной активности во время игры);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доброжелательное отношение взрослых; </w:t>
      </w:r>
    </w:p>
    <w:p w:rsidR="0015482C"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общение строить на принципах сотрудничества и партнерства;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поддерживать формы общения в соответствии с возрастом (с 3 лет – </w:t>
      </w:r>
      <w:proofErr w:type="spellStart"/>
      <w:r w:rsidRPr="0027594D">
        <w:rPr>
          <w:rFonts w:ascii="Times New Roman" w:hAnsi="Times New Roman" w:cs="Times New Roman"/>
          <w:sz w:val="28"/>
          <w:szCs w:val="28"/>
        </w:rPr>
        <w:t>внеситуативно</w:t>
      </w:r>
      <w:proofErr w:type="spellEnd"/>
      <w:r w:rsidRPr="0027594D">
        <w:rPr>
          <w:rFonts w:ascii="Times New Roman" w:hAnsi="Times New Roman" w:cs="Times New Roman"/>
          <w:sz w:val="28"/>
          <w:szCs w:val="28"/>
        </w:rPr>
        <w:t xml:space="preserve">-деловая форма общения);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создавать большое количество ситуаций, предметов, подталкивающих ребенка к общению со взрослым;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педагогическое общение строить на принципах любви, понимания, терпимости и упорядоченности деятельности, как условии полноценного развития позитивной  свободы и самостоятельности ребенка;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педагогически грамотно относиться к ошибкам ребенка – не как к неуспеху, а как нормальному инициирующему моменту развития; </w:t>
      </w:r>
    </w:p>
    <w:p w:rsidR="003F4EED" w:rsidRPr="0027594D" w:rsidRDefault="0015482C" w:rsidP="00455FC9">
      <w:pPr>
        <w:pStyle w:val="a4"/>
        <w:numPr>
          <w:ilvl w:val="0"/>
          <w:numId w:val="10"/>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развивать самостоятельность ребенка (в раннем возрасте в самообслуживании, предметно-игровой деятельности, общении). </w:t>
      </w:r>
    </w:p>
    <w:p w:rsidR="003F4EED" w:rsidRPr="0027594D" w:rsidRDefault="0015482C" w:rsidP="00455FC9">
      <w:pPr>
        <w:spacing w:after="0" w:line="276" w:lineRule="auto"/>
        <w:ind w:firstLine="426"/>
        <w:jc w:val="center"/>
        <w:rPr>
          <w:rFonts w:ascii="Times New Roman" w:hAnsi="Times New Roman" w:cs="Times New Roman"/>
          <w:i/>
          <w:sz w:val="28"/>
          <w:szCs w:val="28"/>
        </w:rPr>
      </w:pPr>
      <w:r w:rsidRPr="0027594D">
        <w:rPr>
          <w:rFonts w:ascii="Times New Roman" w:hAnsi="Times New Roman" w:cs="Times New Roman"/>
          <w:i/>
          <w:sz w:val="28"/>
          <w:szCs w:val="28"/>
        </w:rPr>
        <w:t>Способы и направления поддержки детской индивидуальности:</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принять ребенка таким, какой он есть;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верить в благородство его мотивов и поступков;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понимать его стремления и позицию;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давать возможность реализовать себя;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не сравнивать ребенка с другими детьми;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оценивать старание, намерения; </w:t>
      </w:r>
    </w:p>
    <w:p w:rsidR="003F4EED"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педагог должен быть на стороне каждого ребенка против трудностей, которые его подстерегают; </w:t>
      </w:r>
    </w:p>
    <w:p w:rsidR="0015482C" w:rsidRPr="0027594D" w:rsidRDefault="0015482C" w:rsidP="00455FC9">
      <w:pPr>
        <w:pStyle w:val="a4"/>
        <w:numPr>
          <w:ilvl w:val="0"/>
          <w:numId w:val="11"/>
        </w:num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предоставлять ребенку право на ошибку. </w:t>
      </w:r>
    </w:p>
    <w:p w:rsidR="0015482C"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Важный признак индивидуальности – активность созидающей творческой деятельности человека. Мера активности, напряженности работы внутреннего мира является показателем духовности индивидуальности. Эффекты внутренней </w:t>
      </w:r>
      <w:r w:rsidRPr="0027594D">
        <w:rPr>
          <w:rFonts w:ascii="Times New Roman" w:hAnsi="Times New Roman" w:cs="Times New Roman"/>
          <w:sz w:val="28"/>
          <w:szCs w:val="28"/>
        </w:rPr>
        <w:lastRenderedPageBreak/>
        <w:t xml:space="preserve">работы проявляются в поведении и деятельности, как результат творчества, производящие ценности для общества.  </w:t>
      </w:r>
    </w:p>
    <w:p w:rsidR="0015482C"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Основанием выделения сторон (сфер) инициативы служат </w:t>
      </w:r>
      <w:proofErr w:type="spellStart"/>
      <w:r w:rsidRPr="0027594D">
        <w:rPr>
          <w:rFonts w:ascii="Times New Roman" w:hAnsi="Times New Roman" w:cs="Times New Roman"/>
          <w:sz w:val="28"/>
          <w:szCs w:val="28"/>
        </w:rPr>
        <w:t>мотивационносодержательные</w:t>
      </w:r>
      <w:proofErr w:type="spellEnd"/>
      <w:r w:rsidRPr="0027594D">
        <w:rPr>
          <w:rFonts w:ascii="Times New Roman" w:hAnsi="Times New Roman" w:cs="Times New Roman"/>
          <w:sz w:val="28"/>
          <w:szCs w:val="28"/>
        </w:rPr>
        <w:t xml:space="preserve"> характеристики деятельности, т.е. собственно предметно-содержательная направленность активности ребенка1. Одной из  сторон (сфер) инициативы является -  коммуникативная инициатива (включенность ребенка во взаимодействие со сверстниками, где развиваются эмпатия, коммуникативная функция речи) (Таблица 3); </w:t>
      </w:r>
    </w:p>
    <w:p w:rsidR="0015482C"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Таблица 3 </w:t>
      </w:r>
    </w:p>
    <w:p w:rsidR="0015482C" w:rsidRPr="0027594D" w:rsidRDefault="0015482C" w:rsidP="00455FC9">
      <w:pPr>
        <w:spacing w:after="0" w:line="276" w:lineRule="auto"/>
        <w:ind w:firstLine="426"/>
        <w:rPr>
          <w:rFonts w:ascii="Times New Roman" w:hAnsi="Times New Roman" w:cs="Times New Roman"/>
          <w:sz w:val="28"/>
          <w:szCs w:val="28"/>
        </w:rPr>
      </w:pPr>
      <w:r w:rsidRPr="0027594D">
        <w:rPr>
          <w:rFonts w:ascii="Times New Roman" w:hAnsi="Times New Roman" w:cs="Times New Roman"/>
          <w:sz w:val="28"/>
          <w:szCs w:val="28"/>
        </w:rPr>
        <w:t xml:space="preserve">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27594D">
        <w:rPr>
          <w:rFonts w:ascii="Times New Roman" w:hAnsi="Times New Roman" w:cs="Times New Roman"/>
          <w:sz w:val="28"/>
          <w:szCs w:val="28"/>
        </w:rPr>
        <w:t>ситуативен</w:t>
      </w:r>
      <w:proofErr w:type="spellEnd"/>
      <w:r w:rsidRPr="0027594D">
        <w:rPr>
          <w:rFonts w:ascii="Times New Roman" w:hAnsi="Times New Roman" w:cs="Times New Roman"/>
          <w:sz w:val="28"/>
          <w:szCs w:val="28"/>
        </w:rPr>
        <w:t xml:space="preserve"> в выборе, довольствуется обществом и вниманием любого. </w:t>
      </w:r>
    </w:p>
    <w:tbl>
      <w:tblPr>
        <w:tblStyle w:val="a3"/>
        <w:tblW w:w="0" w:type="auto"/>
        <w:tblLook w:val="04A0" w:firstRow="1" w:lastRow="0" w:firstColumn="1" w:lastColumn="0" w:noHBand="0" w:noVBand="1"/>
      </w:tblPr>
      <w:tblGrid>
        <w:gridCol w:w="2875"/>
        <w:gridCol w:w="2875"/>
        <w:gridCol w:w="2875"/>
      </w:tblGrid>
      <w:tr w:rsidR="00987F99" w:rsidTr="005B11AC">
        <w:tc>
          <w:tcPr>
            <w:tcW w:w="8625" w:type="dxa"/>
            <w:gridSpan w:val="3"/>
          </w:tcPr>
          <w:p w:rsidR="00987F99" w:rsidRDefault="00987F99" w:rsidP="00455FC9">
            <w:pPr>
              <w:pStyle w:val="a4"/>
              <w:spacing w:line="360" w:lineRule="auto"/>
              <w:ind w:left="0" w:firstLine="426"/>
              <w:rPr>
                <w:rFonts w:ascii="Times New Roman" w:hAnsi="Times New Roman" w:cs="Times New Roman"/>
                <w:sz w:val="28"/>
                <w:szCs w:val="28"/>
              </w:rPr>
            </w:pPr>
            <w:r w:rsidRPr="00987F99">
              <w:rPr>
                <w:rFonts w:ascii="Times New Roman" w:hAnsi="Times New Roman" w:cs="Times New Roman"/>
                <w:sz w:val="28"/>
                <w:szCs w:val="28"/>
              </w:rPr>
              <w:t>Коммуникативная инициатива</w:t>
            </w:r>
          </w:p>
        </w:tc>
      </w:tr>
      <w:tr w:rsidR="00987F99" w:rsidTr="005B11AC">
        <w:tc>
          <w:tcPr>
            <w:tcW w:w="2875" w:type="dxa"/>
          </w:tcPr>
          <w:p w:rsidR="00987F99" w:rsidRDefault="00987F99" w:rsidP="00455FC9">
            <w:pPr>
              <w:pStyle w:val="a4"/>
              <w:spacing w:line="360" w:lineRule="auto"/>
              <w:ind w:left="0" w:firstLine="426"/>
              <w:rPr>
                <w:rFonts w:ascii="Times New Roman" w:hAnsi="Times New Roman" w:cs="Times New Roman"/>
                <w:sz w:val="28"/>
                <w:szCs w:val="28"/>
              </w:rPr>
            </w:pPr>
            <w:r w:rsidRPr="00987F99">
              <w:rPr>
                <w:rFonts w:ascii="Times New Roman" w:hAnsi="Times New Roman" w:cs="Times New Roman"/>
                <w:sz w:val="28"/>
                <w:szCs w:val="28"/>
              </w:rPr>
              <w:t>1 уровень:</w:t>
            </w:r>
          </w:p>
        </w:tc>
        <w:tc>
          <w:tcPr>
            <w:tcW w:w="2875" w:type="dxa"/>
          </w:tcPr>
          <w:p w:rsidR="00987F99" w:rsidRDefault="00987F99" w:rsidP="00455FC9">
            <w:pPr>
              <w:pStyle w:val="a4"/>
              <w:spacing w:line="360" w:lineRule="auto"/>
              <w:ind w:left="0" w:firstLine="426"/>
              <w:rPr>
                <w:rFonts w:ascii="Times New Roman" w:hAnsi="Times New Roman" w:cs="Times New Roman"/>
                <w:sz w:val="28"/>
                <w:szCs w:val="28"/>
              </w:rPr>
            </w:pPr>
            <w:r w:rsidRPr="00987F99">
              <w:rPr>
                <w:rFonts w:ascii="Times New Roman" w:hAnsi="Times New Roman" w:cs="Times New Roman"/>
                <w:sz w:val="28"/>
                <w:szCs w:val="28"/>
              </w:rPr>
              <w:t>2 уровень:</w:t>
            </w:r>
          </w:p>
        </w:tc>
        <w:tc>
          <w:tcPr>
            <w:tcW w:w="2875" w:type="dxa"/>
          </w:tcPr>
          <w:p w:rsidR="00987F99" w:rsidRDefault="00987F99" w:rsidP="00455FC9">
            <w:pPr>
              <w:pStyle w:val="a4"/>
              <w:spacing w:line="360" w:lineRule="auto"/>
              <w:ind w:left="0" w:firstLine="426"/>
              <w:rPr>
                <w:rFonts w:ascii="Times New Roman" w:hAnsi="Times New Roman" w:cs="Times New Roman"/>
                <w:sz w:val="28"/>
                <w:szCs w:val="28"/>
              </w:rPr>
            </w:pPr>
            <w:r w:rsidRPr="00987F99">
              <w:rPr>
                <w:rFonts w:ascii="Times New Roman" w:hAnsi="Times New Roman" w:cs="Times New Roman"/>
                <w:sz w:val="28"/>
                <w:szCs w:val="28"/>
              </w:rPr>
              <w:t>3 уровень:</w:t>
            </w:r>
          </w:p>
        </w:tc>
      </w:tr>
      <w:tr w:rsidR="00987F99" w:rsidRPr="00987F99" w:rsidTr="005B11AC">
        <w:tc>
          <w:tcPr>
            <w:tcW w:w="2875" w:type="dxa"/>
          </w:tcPr>
          <w:p w:rsidR="00987F99" w:rsidRPr="00987F99" w:rsidRDefault="00987F99" w:rsidP="00455FC9">
            <w:pPr>
              <w:pStyle w:val="a4"/>
              <w:ind w:left="11" w:firstLine="426"/>
              <w:rPr>
                <w:rFonts w:ascii="Times New Roman" w:hAnsi="Times New Roman" w:cs="Times New Roman"/>
                <w:sz w:val="24"/>
                <w:szCs w:val="24"/>
              </w:rPr>
            </w:pPr>
            <w:r w:rsidRPr="00987F99">
              <w:rPr>
                <w:rFonts w:ascii="Times New Roman" w:hAnsi="Times New Roman" w:cs="Times New Roman"/>
                <w:sz w:val="24"/>
                <w:szCs w:val="24"/>
              </w:rPr>
              <w:t xml:space="preserve">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987F99">
              <w:rPr>
                <w:rFonts w:ascii="Times New Roman" w:hAnsi="Times New Roman" w:cs="Times New Roman"/>
                <w:sz w:val="24"/>
                <w:szCs w:val="24"/>
              </w:rPr>
              <w:t>ситуативен</w:t>
            </w:r>
            <w:proofErr w:type="spellEnd"/>
            <w:r w:rsidRPr="00987F99">
              <w:rPr>
                <w:rFonts w:ascii="Times New Roman" w:hAnsi="Times New Roman" w:cs="Times New Roman"/>
                <w:sz w:val="24"/>
                <w:szCs w:val="24"/>
              </w:rPr>
              <w:t xml:space="preserve"> в выборе, довольствуется обществом и вниманием любого. </w:t>
            </w:r>
          </w:p>
          <w:p w:rsidR="00987F99" w:rsidRPr="00987F99" w:rsidRDefault="00987F99" w:rsidP="00455FC9">
            <w:pPr>
              <w:pStyle w:val="a4"/>
              <w:ind w:left="11" w:firstLine="426"/>
              <w:rPr>
                <w:rFonts w:ascii="Times New Roman" w:hAnsi="Times New Roman" w:cs="Times New Roman"/>
                <w:sz w:val="24"/>
                <w:szCs w:val="24"/>
              </w:rPr>
            </w:pPr>
            <w:r w:rsidRPr="00987F99">
              <w:rPr>
                <w:rFonts w:ascii="Times New Roman" w:hAnsi="Times New Roman" w:cs="Times New Roman"/>
                <w:sz w:val="24"/>
                <w:szCs w:val="24"/>
              </w:rPr>
              <w:t xml:space="preserve"> </w:t>
            </w:r>
          </w:p>
          <w:p w:rsidR="00987F99" w:rsidRPr="00987F99" w:rsidRDefault="00987F99" w:rsidP="00455FC9">
            <w:pPr>
              <w:pStyle w:val="a4"/>
              <w:ind w:left="11" w:firstLine="426"/>
              <w:rPr>
                <w:rFonts w:ascii="Times New Roman" w:hAnsi="Times New Roman" w:cs="Times New Roman"/>
                <w:sz w:val="24"/>
                <w:szCs w:val="24"/>
              </w:rPr>
            </w:pPr>
            <w:r w:rsidRPr="00987F99">
              <w:rPr>
                <w:rFonts w:ascii="Times New Roman" w:hAnsi="Times New Roman" w:cs="Times New Roman"/>
                <w:sz w:val="24"/>
                <w:szCs w:val="24"/>
              </w:rPr>
              <w:t xml:space="preserve"> </w:t>
            </w:r>
          </w:p>
          <w:p w:rsidR="005B11AC" w:rsidRPr="005B11AC" w:rsidRDefault="00987F99" w:rsidP="00455FC9">
            <w:pPr>
              <w:pStyle w:val="a4"/>
              <w:ind w:left="11" w:firstLine="426"/>
              <w:rPr>
                <w:rFonts w:ascii="Times New Roman" w:hAnsi="Times New Roman" w:cs="Times New Roman"/>
                <w:b/>
                <w:sz w:val="24"/>
                <w:szCs w:val="24"/>
              </w:rPr>
            </w:pPr>
            <w:r w:rsidRPr="005B11AC">
              <w:rPr>
                <w:rFonts w:ascii="Times New Roman" w:hAnsi="Times New Roman" w:cs="Times New Roman"/>
                <w:b/>
                <w:sz w:val="24"/>
                <w:szCs w:val="24"/>
              </w:rPr>
              <w:t xml:space="preserve">Ключевые признаки: </w:t>
            </w:r>
          </w:p>
          <w:p w:rsidR="00987F99" w:rsidRPr="00987F99" w:rsidRDefault="00987F99" w:rsidP="00455FC9">
            <w:pPr>
              <w:pStyle w:val="a4"/>
              <w:ind w:left="11" w:firstLine="426"/>
              <w:rPr>
                <w:rFonts w:ascii="Times New Roman" w:hAnsi="Times New Roman" w:cs="Times New Roman"/>
                <w:sz w:val="24"/>
                <w:szCs w:val="24"/>
              </w:rPr>
            </w:pPr>
            <w:r w:rsidRPr="00987F99">
              <w:rPr>
                <w:rFonts w:ascii="Times New Roman" w:hAnsi="Times New Roman" w:cs="Times New Roman"/>
                <w:sz w:val="24"/>
                <w:szCs w:val="24"/>
              </w:rPr>
              <w:t xml:space="preserve"> обращает внимание сверстника на интересующие самого ребенка действия </w:t>
            </w:r>
            <w:r w:rsidRPr="00987F99">
              <w:rPr>
                <w:rFonts w:ascii="Times New Roman" w:hAnsi="Times New Roman" w:cs="Times New Roman"/>
                <w:sz w:val="24"/>
                <w:szCs w:val="24"/>
              </w:rPr>
              <w:lastRenderedPageBreak/>
              <w:t>("Смотри..."), комментирует их в речи, но не старается быть понятым;   довольствуется обществом любого.</w:t>
            </w:r>
          </w:p>
        </w:tc>
        <w:tc>
          <w:tcPr>
            <w:tcW w:w="2875" w:type="dxa"/>
          </w:tcPr>
          <w:p w:rsidR="00987F99" w:rsidRPr="00987F99" w:rsidRDefault="00987F99" w:rsidP="00455FC9">
            <w:pPr>
              <w:pStyle w:val="a4"/>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Намеренно привлекает </w:t>
            </w:r>
            <w:r w:rsidRPr="00987F99">
              <w:rPr>
                <w:rFonts w:ascii="Times New Roman" w:hAnsi="Times New Roman" w:cs="Times New Roman"/>
                <w:sz w:val="24"/>
                <w:szCs w:val="24"/>
              </w:rPr>
              <w:t xml:space="preserve">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
          <w:p w:rsidR="005B11AC" w:rsidRDefault="00987F99" w:rsidP="00455FC9">
            <w:pPr>
              <w:pStyle w:val="a4"/>
              <w:ind w:left="0" w:firstLine="426"/>
              <w:rPr>
                <w:rFonts w:ascii="Times New Roman" w:hAnsi="Times New Roman" w:cs="Times New Roman"/>
                <w:sz w:val="24"/>
                <w:szCs w:val="24"/>
              </w:rPr>
            </w:pPr>
            <w:r w:rsidRPr="005B11AC">
              <w:rPr>
                <w:rFonts w:ascii="Times New Roman" w:hAnsi="Times New Roman" w:cs="Times New Roman"/>
                <w:b/>
                <w:sz w:val="24"/>
                <w:szCs w:val="24"/>
              </w:rPr>
              <w:t xml:space="preserve">Ключевые признаки:   </w:t>
            </w:r>
            <w:r w:rsidRPr="00987F99">
              <w:rPr>
                <w:rFonts w:ascii="Times New Roman" w:hAnsi="Times New Roman" w:cs="Times New Roman"/>
                <w:sz w:val="24"/>
                <w:szCs w:val="24"/>
              </w:rPr>
              <w:t>инициирует парное взаимодействие со</w:t>
            </w:r>
            <w:proofErr w:type="gramStart"/>
            <w:r w:rsidRPr="00987F99">
              <w:rPr>
                <w:rFonts w:ascii="Times New Roman" w:hAnsi="Times New Roman" w:cs="Times New Roman"/>
                <w:sz w:val="24"/>
                <w:szCs w:val="24"/>
              </w:rPr>
              <w:t xml:space="preserve"> .</w:t>
            </w:r>
            <w:proofErr w:type="gramEnd"/>
            <w:r w:rsidRPr="00987F99">
              <w:rPr>
                <w:rFonts w:ascii="Times New Roman" w:hAnsi="Times New Roman" w:cs="Times New Roman"/>
                <w:sz w:val="24"/>
                <w:szCs w:val="24"/>
              </w:rPr>
              <w:t xml:space="preserve">сверстником через краткое речевое предложение-побуждение ("Давай играть, делать..."); </w:t>
            </w:r>
          </w:p>
          <w:p w:rsidR="00987F99" w:rsidRPr="00987F99" w:rsidRDefault="00987F99" w:rsidP="00455FC9">
            <w:pPr>
              <w:pStyle w:val="a4"/>
              <w:ind w:left="0" w:firstLine="426"/>
              <w:rPr>
                <w:rFonts w:ascii="Times New Roman" w:hAnsi="Times New Roman" w:cs="Times New Roman"/>
                <w:sz w:val="24"/>
                <w:szCs w:val="24"/>
              </w:rPr>
            </w:pPr>
            <w:r w:rsidRPr="00987F99">
              <w:rPr>
                <w:rFonts w:ascii="Times New Roman" w:hAnsi="Times New Roman" w:cs="Times New Roman"/>
                <w:sz w:val="24"/>
                <w:szCs w:val="24"/>
              </w:rPr>
              <w:t xml:space="preserve">  начинает проявлять избирательность в выборе партнера. </w:t>
            </w:r>
          </w:p>
          <w:p w:rsidR="00987F99" w:rsidRPr="00987F99" w:rsidRDefault="00987F99" w:rsidP="00455FC9">
            <w:pPr>
              <w:pStyle w:val="a4"/>
              <w:ind w:left="0" w:firstLine="426"/>
              <w:rPr>
                <w:rFonts w:ascii="Times New Roman" w:hAnsi="Times New Roman" w:cs="Times New Roman"/>
                <w:sz w:val="24"/>
                <w:szCs w:val="24"/>
              </w:rPr>
            </w:pPr>
          </w:p>
        </w:tc>
        <w:tc>
          <w:tcPr>
            <w:tcW w:w="2875" w:type="dxa"/>
          </w:tcPr>
          <w:p w:rsidR="005B11AC" w:rsidRDefault="00987F99" w:rsidP="00455FC9">
            <w:pPr>
              <w:pStyle w:val="a4"/>
              <w:ind w:left="0" w:firstLine="426"/>
              <w:rPr>
                <w:rFonts w:ascii="Times New Roman" w:hAnsi="Times New Roman" w:cs="Times New Roman"/>
                <w:sz w:val="24"/>
                <w:szCs w:val="24"/>
              </w:rPr>
            </w:pPr>
            <w:r w:rsidRPr="00987F99">
              <w:rPr>
                <w:rFonts w:ascii="Times New Roman" w:hAnsi="Times New Roman" w:cs="Times New Roman"/>
                <w:sz w:val="24"/>
                <w:szCs w:val="24"/>
              </w:rPr>
              <w:lastRenderedPageBreak/>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w:t>
            </w:r>
            <w:r w:rsidRPr="00987F99">
              <w:rPr>
                <w:rFonts w:ascii="Times New Roman" w:hAnsi="Times New Roman" w:cs="Times New Roman"/>
                <w:sz w:val="24"/>
                <w:szCs w:val="24"/>
              </w:rPr>
              <w:lastRenderedPageBreak/>
              <w:t xml:space="preserve">реализации замысла, но и к взаимопониманию, к поддержанию слаженного взаимодействия с партнерами. </w:t>
            </w:r>
          </w:p>
          <w:p w:rsidR="005B11AC" w:rsidRPr="005B11AC" w:rsidRDefault="00987F99" w:rsidP="00455FC9">
            <w:pPr>
              <w:pStyle w:val="a4"/>
              <w:ind w:left="0" w:firstLine="426"/>
              <w:rPr>
                <w:rFonts w:ascii="Times New Roman" w:hAnsi="Times New Roman" w:cs="Times New Roman"/>
                <w:b/>
                <w:sz w:val="24"/>
                <w:szCs w:val="24"/>
              </w:rPr>
            </w:pPr>
            <w:r w:rsidRPr="005B11AC">
              <w:rPr>
                <w:rFonts w:ascii="Times New Roman" w:hAnsi="Times New Roman" w:cs="Times New Roman"/>
                <w:b/>
                <w:sz w:val="24"/>
                <w:szCs w:val="24"/>
              </w:rPr>
              <w:t xml:space="preserve">Ключевые признаки: </w:t>
            </w:r>
          </w:p>
          <w:p w:rsidR="005B11AC" w:rsidRDefault="00987F99" w:rsidP="00455FC9">
            <w:pPr>
              <w:pStyle w:val="a4"/>
              <w:ind w:left="0" w:firstLine="426"/>
              <w:rPr>
                <w:rFonts w:ascii="Times New Roman" w:hAnsi="Times New Roman" w:cs="Times New Roman"/>
                <w:sz w:val="24"/>
                <w:szCs w:val="24"/>
              </w:rPr>
            </w:pPr>
            <w:r w:rsidRPr="00987F99">
              <w:rPr>
                <w:rFonts w:ascii="Times New Roman" w:hAnsi="Times New Roman" w:cs="Times New Roman"/>
                <w:sz w:val="24"/>
                <w:szCs w:val="24"/>
              </w:rPr>
              <w:t xml:space="preserve">предлагает партнерам в развернутой словесной форме исходные замыслы, цели;  </w:t>
            </w:r>
          </w:p>
          <w:p w:rsidR="005B11AC" w:rsidRDefault="00987F99" w:rsidP="00455FC9">
            <w:pPr>
              <w:pStyle w:val="a4"/>
              <w:ind w:left="0" w:firstLine="426"/>
              <w:rPr>
                <w:rFonts w:ascii="Times New Roman" w:hAnsi="Times New Roman" w:cs="Times New Roman"/>
                <w:sz w:val="24"/>
                <w:szCs w:val="24"/>
              </w:rPr>
            </w:pPr>
            <w:r w:rsidRPr="00987F99">
              <w:rPr>
                <w:rFonts w:ascii="Times New Roman" w:hAnsi="Times New Roman" w:cs="Times New Roman"/>
                <w:sz w:val="24"/>
                <w:szCs w:val="24"/>
              </w:rPr>
              <w:t xml:space="preserve"> договаривается о распределении действий, не ущемляя интересы других участников;  </w:t>
            </w:r>
          </w:p>
          <w:p w:rsidR="00987F99" w:rsidRPr="00987F99" w:rsidRDefault="00987F99" w:rsidP="00455FC9">
            <w:pPr>
              <w:pStyle w:val="a4"/>
              <w:ind w:left="0" w:firstLine="426"/>
              <w:rPr>
                <w:rFonts w:ascii="Times New Roman" w:hAnsi="Times New Roman" w:cs="Times New Roman"/>
                <w:sz w:val="24"/>
                <w:szCs w:val="24"/>
              </w:rPr>
            </w:pPr>
            <w:r w:rsidRPr="00987F99">
              <w:rPr>
                <w:rFonts w:ascii="Times New Roman" w:hAnsi="Times New Roman" w:cs="Times New Roman"/>
                <w:sz w:val="24"/>
                <w:szCs w:val="24"/>
              </w:rPr>
              <w:t>избирателен в выборе, осознанно стремится к взаимопониманию и поддержанию слаженного взаимодействия.</w:t>
            </w:r>
          </w:p>
        </w:tc>
      </w:tr>
    </w:tbl>
    <w:p w:rsidR="00DF7DB1" w:rsidRPr="00DF7DB1" w:rsidRDefault="00DF7DB1" w:rsidP="00455FC9">
      <w:pPr>
        <w:spacing w:before="240"/>
        <w:ind w:firstLine="426"/>
        <w:rPr>
          <w:rFonts w:ascii="Times New Roman" w:hAnsi="Times New Roman" w:cs="Times New Roman"/>
          <w:b/>
          <w:sz w:val="28"/>
          <w:szCs w:val="28"/>
        </w:rPr>
      </w:pPr>
      <w:r w:rsidRPr="00DF7DB1">
        <w:rPr>
          <w:rFonts w:ascii="Times New Roman" w:hAnsi="Times New Roman" w:cs="Times New Roman"/>
          <w:b/>
          <w:sz w:val="28"/>
          <w:szCs w:val="28"/>
        </w:rPr>
        <w:lastRenderedPageBreak/>
        <w:t>2.4 Способы поддержки детской инициативы</w:t>
      </w:r>
    </w:p>
    <w:p w:rsidR="0015482C" w:rsidRDefault="00987F99" w:rsidP="00455FC9">
      <w:pPr>
        <w:spacing w:after="0" w:line="276" w:lineRule="auto"/>
        <w:ind w:left="360" w:firstLine="426"/>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987F99">
        <w:rPr>
          <w:rFonts w:ascii="Times New Roman" w:hAnsi="Times New Roman" w:cs="Times New Roman"/>
          <w:sz w:val="28"/>
          <w:szCs w:val="28"/>
        </w:rPr>
        <w:t xml:space="preserve">благополучия через: непосредственное общение с каждым ребёнком;  поддержку индивидуальности и инициативы детей;  создание условий для принятия детьми решений, выражения своих чувств и мыслей;  </w:t>
      </w:r>
      <w:proofErr w:type="spellStart"/>
      <w:r w:rsidRPr="00987F99">
        <w:rPr>
          <w:rFonts w:ascii="Times New Roman" w:hAnsi="Times New Roman" w:cs="Times New Roman"/>
          <w:sz w:val="28"/>
          <w:szCs w:val="28"/>
        </w:rPr>
        <w:t>недирективную</w:t>
      </w:r>
      <w:proofErr w:type="spellEnd"/>
      <w:r w:rsidRPr="00987F99">
        <w:rPr>
          <w:rFonts w:ascii="Times New Roman" w:hAnsi="Times New Roman" w:cs="Times New Roman"/>
          <w:sz w:val="28"/>
          <w:szCs w:val="28"/>
        </w:rPr>
        <w:t xml:space="preserve"> помощь детям,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tbl>
      <w:tblPr>
        <w:tblStyle w:val="a3"/>
        <w:tblW w:w="0" w:type="auto"/>
        <w:tblInd w:w="360" w:type="dxa"/>
        <w:tblLook w:val="04A0" w:firstRow="1" w:lastRow="0" w:firstColumn="1" w:lastColumn="0" w:noHBand="0" w:noVBand="1"/>
      </w:tblPr>
      <w:tblGrid>
        <w:gridCol w:w="1029"/>
        <w:gridCol w:w="1880"/>
        <w:gridCol w:w="6349"/>
      </w:tblGrid>
      <w:tr w:rsidR="005B11AC" w:rsidRPr="005B11AC" w:rsidTr="0027594D">
        <w:tc>
          <w:tcPr>
            <w:tcW w:w="9103" w:type="dxa"/>
            <w:gridSpan w:val="3"/>
          </w:tcPr>
          <w:p w:rsidR="005B11AC" w:rsidRPr="005B11AC" w:rsidRDefault="005B11AC" w:rsidP="00455FC9">
            <w:pPr>
              <w:spacing w:line="360" w:lineRule="auto"/>
              <w:ind w:firstLine="426"/>
              <w:jc w:val="center"/>
              <w:rPr>
                <w:rFonts w:ascii="Times New Roman" w:hAnsi="Times New Roman" w:cs="Times New Roman"/>
                <w:sz w:val="24"/>
                <w:szCs w:val="24"/>
              </w:rPr>
            </w:pPr>
            <w:r w:rsidRPr="005B11AC">
              <w:rPr>
                <w:rFonts w:ascii="Times New Roman" w:hAnsi="Times New Roman" w:cs="Times New Roman"/>
                <w:b/>
                <w:sz w:val="24"/>
                <w:szCs w:val="24"/>
              </w:rPr>
              <w:t>Способы поддержки детской инициативы по возрастам</w:t>
            </w:r>
          </w:p>
        </w:tc>
      </w:tr>
      <w:tr w:rsidR="005B11AC" w:rsidRPr="005B11AC" w:rsidTr="0027594D">
        <w:tc>
          <w:tcPr>
            <w:tcW w:w="102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Возраст</w:t>
            </w:r>
          </w:p>
        </w:tc>
        <w:tc>
          <w:tcPr>
            <w:tcW w:w="1725" w:type="dxa"/>
          </w:tcPr>
          <w:p w:rsidR="005B11AC" w:rsidRPr="005B11AC" w:rsidRDefault="005B11AC" w:rsidP="00455FC9">
            <w:pPr>
              <w:ind w:firstLine="426"/>
              <w:jc w:val="both"/>
              <w:rPr>
                <w:rFonts w:ascii="Times New Roman" w:hAnsi="Times New Roman" w:cs="Times New Roman"/>
                <w:sz w:val="24"/>
                <w:szCs w:val="24"/>
              </w:rPr>
            </w:pPr>
            <w:r w:rsidRPr="005B11AC">
              <w:rPr>
                <w:rFonts w:ascii="Times New Roman" w:hAnsi="Times New Roman" w:cs="Times New Roman"/>
                <w:sz w:val="24"/>
                <w:szCs w:val="24"/>
              </w:rPr>
              <w:t>Приоритетная сфера инициативы</w:t>
            </w:r>
          </w:p>
        </w:tc>
        <w:tc>
          <w:tcPr>
            <w:tcW w:w="634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Условия</w:t>
            </w:r>
          </w:p>
        </w:tc>
      </w:tr>
      <w:tr w:rsidR="005B11AC" w:rsidRPr="005B11AC" w:rsidTr="0027594D">
        <w:tc>
          <w:tcPr>
            <w:tcW w:w="102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3-4 года</w:t>
            </w:r>
          </w:p>
        </w:tc>
        <w:tc>
          <w:tcPr>
            <w:tcW w:w="1725" w:type="dxa"/>
          </w:tcPr>
          <w:p w:rsidR="005B11AC" w:rsidRPr="005B11AC" w:rsidRDefault="005B11AC" w:rsidP="00455FC9">
            <w:pPr>
              <w:spacing w:line="360" w:lineRule="auto"/>
              <w:ind w:firstLine="426"/>
              <w:rPr>
                <w:rFonts w:ascii="Times New Roman" w:hAnsi="Times New Roman" w:cs="Times New Roman"/>
                <w:sz w:val="24"/>
                <w:szCs w:val="24"/>
              </w:rPr>
            </w:pPr>
            <w:r w:rsidRPr="005B11AC">
              <w:rPr>
                <w:rFonts w:ascii="Times New Roman" w:hAnsi="Times New Roman" w:cs="Times New Roman"/>
                <w:sz w:val="24"/>
                <w:szCs w:val="24"/>
              </w:rPr>
              <w:t xml:space="preserve">Продуктивная деятельность </w:t>
            </w:r>
          </w:p>
        </w:tc>
        <w:tc>
          <w:tcPr>
            <w:tcW w:w="6349" w:type="dxa"/>
          </w:tcPr>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1.Создавать условия для реализации собственных планов и замыслов каждого ребёнка (центры активности)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2. Рассказывать детям об их реальных, возможных и будущих достижениях.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3. Отмечать и публично поддерживать любые успехи детей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4. Поощрять самостоятельность детей и расширять её сферу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lastRenderedPageBreak/>
              <w:t xml:space="preserve">5. Помогать ребёнку найти способ реализации собственных поставленных целей, поддерживать стремление научиться делать что-то и радостное ощущение возрастающей умелости.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6.В ходе занятий и в повседневной жизни терпимо относиться к затруднениям ребёнка, позволять ему действовать в своём темпе.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7. Не критиковать результаты Де детей, а также их самих </w:t>
            </w:r>
          </w:p>
          <w:p w:rsid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8. Учитывать индивидуальные особенности детей: </w:t>
            </w:r>
          </w:p>
          <w:p w:rsidR="00DF7DB1"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застенчивые, нерешительные, конфликтные, непопулярные </w:t>
            </w:r>
          </w:p>
          <w:p w:rsidR="00DF7DB1"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9. Уважать и ценить каждого ребёнка независимо от его достижений, достоинств и недостатков 10.Создавать в группе положительный психологический микроклимат, в равной мере проявлять любовь и заботу ко всем детям:  </w:t>
            </w:r>
          </w:p>
          <w:p w:rsidR="00DF7DB1"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 выражать радость при  встрече; </w:t>
            </w:r>
          </w:p>
          <w:p w:rsidR="00DF7DB1"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 использовать ласковые и тёплые слова; </w:t>
            </w:r>
          </w:p>
          <w:p w:rsidR="005B11AC" w:rsidRPr="005B11AC" w:rsidRDefault="005B11AC" w:rsidP="00455FC9">
            <w:pPr>
              <w:spacing w:line="276"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проявлять деликатность и тактичность.</w:t>
            </w:r>
          </w:p>
        </w:tc>
      </w:tr>
      <w:tr w:rsidR="005B11AC" w:rsidRPr="005B11AC" w:rsidTr="0027594D">
        <w:tc>
          <w:tcPr>
            <w:tcW w:w="102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lastRenderedPageBreak/>
              <w:t>4-5 лет</w:t>
            </w:r>
          </w:p>
        </w:tc>
        <w:tc>
          <w:tcPr>
            <w:tcW w:w="1725" w:type="dxa"/>
          </w:tcPr>
          <w:p w:rsidR="005B11AC" w:rsidRPr="005B11AC" w:rsidRDefault="005B11AC" w:rsidP="00455FC9">
            <w:pPr>
              <w:spacing w:line="360" w:lineRule="auto"/>
              <w:ind w:firstLine="426"/>
              <w:rPr>
                <w:rFonts w:ascii="Times New Roman" w:hAnsi="Times New Roman" w:cs="Times New Roman"/>
                <w:sz w:val="24"/>
                <w:szCs w:val="24"/>
              </w:rPr>
            </w:pPr>
            <w:r w:rsidRPr="005B11AC">
              <w:rPr>
                <w:rFonts w:ascii="Times New Roman" w:hAnsi="Times New Roman" w:cs="Times New Roman"/>
                <w:sz w:val="24"/>
                <w:szCs w:val="24"/>
              </w:rPr>
              <w:t xml:space="preserve">Познание окружающего мира </w:t>
            </w:r>
          </w:p>
        </w:tc>
        <w:tc>
          <w:tcPr>
            <w:tcW w:w="6349" w:type="dxa"/>
          </w:tcPr>
          <w:p w:rsidR="005B11AC" w:rsidRPr="005B11AC"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1.Поощряем желание ребёнка строить первые собственные умозаключения 2. Выслушивать все рассуждения, их записывать и представлять родительскому сообществу. Проявлять уважение к его интеллектуальному труду. 3.Создавать условия и поддерживать театрализованную ДЕ, их стремление переодеваться. 4. Обеспечить условия для  музыкальной импровизации под популярную музыку. 5. Создавать в группе </w:t>
            </w:r>
            <w:proofErr w:type="gramStart"/>
            <w:r w:rsidRPr="00DF7DB1">
              <w:rPr>
                <w:rFonts w:ascii="Times New Roman" w:hAnsi="Times New Roman" w:cs="Times New Roman"/>
                <w:sz w:val="24"/>
                <w:szCs w:val="24"/>
              </w:rPr>
              <w:t>возможность</w:t>
            </w:r>
            <w:proofErr w:type="gramEnd"/>
            <w:r w:rsidRPr="00DF7DB1">
              <w:rPr>
                <w:rFonts w:ascii="Times New Roman" w:hAnsi="Times New Roman" w:cs="Times New Roman"/>
                <w:sz w:val="24"/>
                <w:szCs w:val="24"/>
              </w:rPr>
              <w:t xml:space="preserve"> используя мебель и ткани,  строить дома, укрытия для игр. 6. Негативные оценки давать один на один и только поступкам, а не ребёнку! 7.Недопустимо диктовать детям как и во что они должны играть, навязывать им сюжет игры. 8.Участие взрослого в играх  возможно лишь в следующих условиях: </w:t>
            </w:r>
            <w:proofErr w:type="gramStart"/>
            <w:r w:rsidRPr="00DF7DB1">
              <w:rPr>
                <w:rFonts w:ascii="Times New Roman" w:hAnsi="Times New Roman" w:cs="Times New Roman"/>
                <w:sz w:val="24"/>
                <w:szCs w:val="24"/>
              </w:rPr>
              <w:t>-д</w:t>
            </w:r>
            <w:proofErr w:type="gramEnd"/>
            <w:r w:rsidRPr="00DF7DB1">
              <w:rPr>
                <w:rFonts w:ascii="Times New Roman" w:hAnsi="Times New Roman" w:cs="Times New Roman"/>
                <w:sz w:val="24"/>
                <w:szCs w:val="24"/>
              </w:rPr>
              <w:t xml:space="preserve">ети приглашают; -определена роль, которую будет играть взрослый  и т.д. 9. Привлекать детей к украшению группы, планировать разные предложения 10. Побуждать детей формировать и выражать собственную оценку воспринимаемого. 11. Привлекать детей к планированию жизни группы на целый день. </w:t>
            </w:r>
          </w:p>
        </w:tc>
      </w:tr>
      <w:tr w:rsidR="005B11AC" w:rsidRPr="005B11AC" w:rsidTr="0027594D">
        <w:tc>
          <w:tcPr>
            <w:tcW w:w="102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5-6 лет</w:t>
            </w:r>
          </w:p>
        </w:tc>
        <w:tc>
          <w:tcPr>
            <w:tcW w:w="1725" w:type="dxa"/>
          </w:tcPr>
          <w:p w:rsidR="005B11AC" w:rsidRPr="005B11AC" w:rsidRDefault="005B11AC" w:rsidP="00455FC9">
            <w:pPr>
              <w:spacing w:line="360" w:lineRule="auto"/>
              <w:ind w:firstLine="426"/>
              <w:rPr>
                <w:rFonts w:ascii="Times New Roman" w:hAnsi="Times New Roman" w:cs="Times New Roman"/>
                <w:sz w:val="24"/>
                <w:szCs w:val="24"/>
              </w:rPr>
            </w:pPr>
            <w:proofErr w:type="spellStart"/>
            <w:r w:rsidRPr="005B11AC">
              <w:rPr>
                <w:rFonts w:ascii="Times New Roman" w:hAnsi="Times New Roman" w:cs="Times New Roman"/>
                <w:sz w:val="24"/>
                <w:szCs w:val="24"/>
              </w:rPr>
              <w:t>Внеситуативное</w:t>
            </w:r>
            <w:proofErr w:type="spellEnd"/>
            <w:r w:rsidRPr="005B11AC">
              <w:rPr>
                <w:rFonts w:ascii="Times New Roman" w:hAnsi="Times New Roman" w:cs="Times New Roman"/>
                <w:sz w:val="24"/>
                <w:szCs w:val="24"/>
              </w:rPr>
              <w:t xml:space="preserve"> – личностное общение  </w:t>
            </w:r>
          </w:p>
        </w:tc>
        <w:tc>
          <w:tcPr>
            <w:tcW w:w="6349" w:type="dxa"/>
          </w:tcPr>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1.Создавать в группе положительный психологический микроклимат, в равной мере проявлять любовь и заботу ко всем детям 2.Уважать индивидуальные вкусы и привычки детей.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3.Поощрять желание создавать что-то по собственному замыслу, обращать внимание на полезность  будущего </w:t>
            </w:r>
            <w:r w:rsidRPr="00DF7DB1">
              <w:rPr>
                <w:rFonts w:ascii="Times New Roman" w:hAnsi="Times New Roman" w:cs="Times New Roman"/>
                <w:sz w:val="24"/>
                <w:szCs w:val="24"/>
              </w:rPr>
              <w:lastRenderedPageBreak/>
              <w:t>продукта для других или радость, которую он доставит кому-то (маме, бабушке</w:t>
            </w:r>
            <w:proofErr w:type="gramStart"/>
            <w:r w:rsidRPr="00DF7DB1">
              <w:rPr>
                <w:rFonts w:ascii="Times New Roman" w:hAnsi="Times New Roman" w:cs="Times New Roman"/>
                <w:sz w:val="24"/>
                <w:szCs w:val="24"/>
              </w:rPr>
              <w:t xml:space="preserve">..) </w:t>
            </w:r>
            <w:proofErr w:type="gramEnd"/>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4. Создавать условия для разнообразной самостоятельной творческой Де детей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5.При необходимости  помогать детям в решении проблем организации игры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6. Привлекать детей к планированию жизни группы на целый день и на более отдалённую перспективу. Обсуждать выбор спектакля, постановки</w:t>
            </w:r>
            <w:proofErr w:type="gramStart"/>
            <w:r w:rsidRPr="00DF7DB1">
              <w:rPr>
                <w:rFonts w:ascii="Times New Roman" w:hAnsi="Times New Roman" w:cs="Times New Roman"/>
                <w:sz w:val="24"/>
                <w:szCs w:val="24"/>
              </w:rPr>
              <w:t xml:space="preserve">.. </w:t>
            </w:r>
            <w:proofErr w:type="gramEnd"/>
          </w:p>
          <w:p w:rsidR="005B11AC" w:rsidRPr="005B11AC"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7. Создавать условия и выделять время для</w:t>
            </w:r>
            <w:r>
              <w:rPr>
                <w:rFonts w:ascii="Times New Roman" w:hAnsi="Times New Roman" w:cs="Times New Roman"/>
                <w:sz w:val="24"/>
                <w:szCs w:val="24"/>
              </w:rPr>
              <w:t xml:space="preserve"> </w:t>
            </w:r>
            <w:r w:rsidRPr="00DF7DB1">
              <w:rPr>
                <w:rFonts w:ascii="Times New Roman" w:hAnsi="Times New Roman" w:cs="Times New Roman"/>
                <w:sz w:val="24"/>
                <w:szCs w:val="24"/>
              </w:rPr>
              <w:t>самостоятельной творческой или познавательной Де детей по интересам.</w:t>
            </w:r>
          </w:p>
        </w:tc>
      </w:tr>
      <w:tr w:rsidR="005B11AC" w:rsidRPr="005B11AC" w:rsidTr="0027594D">
        <w:tc>
          <w:tcPr>
            <w:tcW w:w="1029"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lastRenderedPageBreak/>
              <w:t>6-8 лет</w:t>
            </w:r>
          </w:p>
        </w:tc>
        <w:tc>
          <w:tcPr>
            <w:tcW w:w="1725" w:type="dxa"/>
          </w:tcPr>
          <w:p w:rsidR="005B11AC" w:rsidRPr="005B11AC" w:rsidRDefault="005B11AC" w:rsidP="00455FC9">
            <w:pPr>
              <w:spacing w:line="360" w:lineRule="auto"/>
              <w:ind w:firstLine="426"/>
              <w:jc w:val="both"/>
              <w:rPr>
                <w:rFonts w:ascii="Times New Roman" w:hAnsi="Times New Roman" w:cs="Times New Roman"/>
                <w:sz w:val="24"/>
                <w:szCs w:val="24"/>
              </w:rPr>
            </w:pPr>
            <w:r w:rsidRPr="005B11AC">
              <w:rPr>
                <w:rFonts w:ascii="Times New Roman" w:hAnsi="Times New Roman" w:cs="Times New Roman"/>
                <w:sz w:val="24"/>
                <w:szCs w:val="24"/>
              </w:rPr>
              <w:t xml:space="preserve">Научение  </w:t>
            </w:r>
          </w:p>
        </w:tc>
        <w:tc>
          <w:tcPr>
            <w:tcW w:w="6349" w:type="dxa"/>
          </w:tcPr>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1.Вводить адекватную оценку результата</w:t>
            </w:r>
            <w:proofErr w:type="gramStart"/>
            <w:r w:rsidRPr="00DF7DB1">
              <w:rPr>
                <w:rFonts w:ascii="Times New Roman" w:hAnsi="Times New Roman" w:cs="Times New Roman"/>
                <w:sz w:val="24"/>
                <w:szCs w:val="24"/>
              </w:rPr>
              <w:t xml:space="preserve"> Д</w:t>
            </w:r>
            <w:proofErr w:type="gramEnd"/>
            <w:r w:rsidRPr="00DF7DB1">
              <w:rPr>
                <w:rFonts w:ascii="Times New Roman" w:hAnsi="Times New Roman" w:cs="Times New Roman"/>
                <w:sz w:val="24"/>
                <w:szCs w:val="24"/>
              </w:rPr>
              <w:t xml:space="preserve">е ребёнка с одновременным признанием  его усилий и указанием возможных путей и способов совершенствования продукта.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2. Спокойно реагировать на неуспех ребёнка и предлагать несколько вариантов исправления. 3.Создавать ситуации, позволяющие ребёнку  реализовывать свою  компетентность, обрести уважение и признание  взрослых и сверстников. 4.Обращаться к детям с просьбой, показать воспитателю и научить его тем индивидуальным возможностям, которые есть у каждого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5. Поддерживать чувство гордости за свой труд и удовлетворение его результатов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6. Создавать условия и выделять время для самостоятельной творческой или познавательной Де детей по интересам.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7. При необходимости  помогать детям в решении проблем организации игры </w:t>
            </w:r>
          </w:p>
          <w:p w:rsidR="00DF7DB1"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8. Привлекать детей к планированию жизни группы на целый день и на более отдалённую перспективу. Обсуждать выбор спектакля, постановки. </w:t>
            </w:r>
          </w:p>
          <w:p w:rsidR="005B11AC" w:rsidRPr="005B11AC" w:rsidRDefault="00DF7DB1" w:rsidP="00455FC9">
            <w:pPr>
              <w:spacing w:line="276" w:lineRule="auto"/>
              <w:ind w:firstLine="426"/>
              <w:jc w:val="both"/>
              <w:rPr>
                <w:rFonts w:ascii="Times New Roman" w:hAnsi="Times New Roman" w:cs="Times New Roman"/>
                <w:sz w:val="24"/>
                <w:szCs w:val="24"/>
              </w:rPr>
            </w:pPr>
            <w:r w:rsidRPr="00DF7DB1">
              <w:rPr>
                <w:rFonts w:ascii="Times New Roman" w:hAnsi="Times New Roman" w:cs="Times New Roman"/>
                <w:sz w:val="24"/>
                <w:szCs w:val="24"/>
              </w:rPr>
              <w:t xml:space="preserve">9. Создавать условия и выделять время для самостоятельной творческой или познавательной деятельности детей по интересам. </w:t>
            </w:r>
          </w:p>
        </w:tc>
      </w:tr>
    </w:tbl>
    <w:p w:rsidR="0015482C" w:rsidRPr="00DF7DB1" w:rsidRDefault="00DF7DB1" w:rsidP="00455FC9">
      <w:pPr>
        <w:spacing w:before="240" w:after="0" w:line="360" w:lineRule="auto"/>
        <w:ind w:firstLine="426"/>
        <w:rPr>
          <w:rFonts w:ascii="Times New Roman" w:hAnsi="Times New Roman" w:cs="Times New Roman"/>
          <w:b/>
          <w:sz w:val="28"/>
          <w:szCs w:val="28"/>
        </w:rPr>
      </w:pPr>
      <w:r w:rsidRPr="00DF7DB1">
        <w:rPr>
          <w:rFonts w:ascii="Times New Roman" w:hAnsi="Times New Roman" w:cs="Times New Roman"/>
          <w:b/>
          <w:sz w:val="28"/>
          <w:szCs w:val="28"/>
        </w:rPr>
        <w:t>III.</w:t>
      </w:r>
      <w:r w:rsidR="0015482C" w:rsidRPr="00DF7DB1">
        <w:rPr>
          <w:rFonts w:ascii="Times New Roman" w:hAnsi="Times New Roman" w:cs="Times New Roman"/>
          <w:b/>
          <w:sz w:val="28"/>
          <w:szCs w:val="28"/>
        </w:rPr>
        <w:t xml:space="preserve"> Организационный раздел. </w:t>
      </w:r>
    </w:p>
    <w:p w:rsidR="0015482C" w:rsidRPr="00DF7DB1" w:rsidRDefault="0015482C" w:rsidP="00455FC9">
      <w:pPr>
        <w:spacing w:after="0" w:line="360" w:lineRule="auto"/>
        <w:ind w:firstLine="426"/>
        <w:rPr>
          <w:rFonts w:ascii="Times New Roman" w:hAnsi="Times New Roman" w:cs="Times New Roman"/>
          <w:b/>
          <w:sz w:val="28"/>
          <w:szCs w:val="28"/>
        </w:rPr>
      </w:pPr>
      <w:r w:rsidRPr="00DF7DB1">
        <w:rPr>
          <w:rFonts w:ascii="Times New Roman" w:hAnsi="Times New Roman" w:cs="Times New Roman"/>
          <w:b/>
          <w:sz w:val="28"/>
          <w:szCs w:val="28"/>
        </w:rPr>
        <w:t xml:space="preserve">3.1. Организация образовательной деятельности </w:t>
      </w:r>
    </w:p>
    <w:p w:rsid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С сентября по май проводятся занятия в соответствии с утвержденным учебным планом на каждый учебный год. Продолжительность занятий соответствует СанПиН 2.4.1.3049-13 от 15 мая 2013 и составляет: </w:t>
      </w:r>
    </w:p>
    <w:p w:rsid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для детей четвертого года жизни – не более 15 мин; </w:t>
      </w:r>
    </w:p>
    <w:p w:rsid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 для детей пятого года жизни – 20 минут; </w:t>
      </w:r>
    </w:p>
    <w:p w:rsid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lastRenderedPageBreak/>
        <w:t xml:space="preserve"> для детей шестого года жизни – 25 минут; </w:t>
      </w:r>
    </w:p>
    <w:p w:rsidR="0015482C" w:rsidRP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 для детей седьмого года жизни – 30 минут. </w:t>
      </w:r>
    </w:p>
    <w:p w:rsidR="0015482C"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Выписка из учебного плана: </w:t>
      </w:r>
    </w:p>
    <w:tbl>
      <w:tblPr>
        <w:tblStyle w:val="a3"/>
        <w:tblW w:w="9510" w:type="dxa"/>
        <w:tblLook w:val="04A0" w:firstRow="1" w:lastRow="0" w:firstColumn="1" w:lastColumn="0" w:noHBand="0" w:noVBand="1"/>
      </w:tblPr>
      <w:tblGrid>
        <w:gridCol w:w="2349"/>
        <w:gridCol w:w="1908"/>
        <w:gridCol w:w="1118"/>
        <w:gridCol w:w="1021"/>
        <w:gridCol w:w="1056"/>
        <w:gridCol w:w="2058"/>
      </w:tblGrid>
      <w:tr w:rsidR="00DF7DB1" w:rsidRPr="00DF7DB1" w:rsidTr="00DF7DB1">
        <w:tc>
          <w:tcPr>
            <w:tcW w:w="2405" w:type="dxa"/>
          </w:tcPr>
          <w:p w:rsidR="00DF7DB1" w:rsidRPr="00DF7DB1" w:rsidRDefault="00DF7DB1" w:rsidP="00455FC9">
            <w:pPr>
              <w:spacing w:line="360" w:lineRule="auto"/>
              <w:ind w:right="249" w:firstLine="426"/>
              <w:rPr>
                <w:rFonts w:ascii="Times New Roman" w:hAnsi="Times New Roman" w:cs="Times New Roman"/>
                <w:sz w:val="24"/>
                <w:szCs w:val="24"/>
              </w:rPr>
            </w:pPr>
            <w:r w:rsidRPr="00DF7DB1">
              <w:rPr>
                <w:rFonts w:ascii="Times New Roman" w:hAnsi="Times New Roman" w:cs="Times New Roman"/>
                <w:sz w:val="24"/>
                <w:szCs w:val="24"/>
              </w:rPr>
              <w:t xml:space="preserve">Образовательные области </w:t>
            </w:r>
          </w:p>
        </w:tc>
        <w:tc>
          <w:tcPr>
            <w:tcW w:w="1892"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ООД</w:t>
            </w:r>
          </w:p>
        </w:tc>
        <w:tc>
          <w:tcPr>
            <w:tcW w:w="1110"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 xml:space="preserve">2 младшая </w:t>
            </w:r>
          </w:p>
        </w:tc>
        <w:tc>
          <w:tcPr>
            <w:tcW w:w="1014"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 xml:space="preserve">средняя </w:t>
            </w:r>
          </w:p>
          <w:p w:rsidR="00DF7DB1" w:rsidRPr="00DF7DB1" w:rsidRDefault="00DF7DB1" w:rsidP="00455FC9">
            <w:pPr>
              <w:spacing w:line="360" w:lineRule="auto"/>
              <w:ind w:firstLine="426"/>
              <w:rPr>
                <w:rFonts w:ascii="Times New Roman" w:hAnsi="Times New Roman" w:cs="Times New Roman"/>
                <w:sz w:val="24"/>
                <w:szCs w:val="24"/>
              </w:rPr>
            </w:pPr>
          </w:p>
        </w:tc>
        <w:tc>
          <w:tcPr>
            <w:tcW w:w="1048"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 xml:space="preserve">старшая </w:t>
            </w:r>
          </w:p>
          <w:p w:rsidR="00DF7DB1" w:rsidRPr="00DF7DB1" w:rsidRDefault="00DF7DB1" w:rsidP="00455FC9">
            <w:pPr>
              <w:spacing w:line="360" w:lineRule="auto"/>
              <w:ind w:firstLine="426"/>
              <w:rPr>
                <w:rFonts w:ascii="Times New Roman" w:hAnsi="Times New Roman" w:cs="Times New Roman"/>
                <w:sz w:val="24"/>
                <w:szCs w:val="24"/>
              </w:rPr>
            </w:pPr>
          </w:p>
        </w:tc>
        <w:tc>
          <w:tcPr>
            <w:tcW w:w="2041"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 xml:space="preserve">подготовительная </w:t>
            </w:r>
          </w:p>
          <w:p w:rsidR="00DF7DB1" w:rsidRPr="00DF7DB1" w:rsidRDefault="00DF7DB1" w:rsidP="00455FC9">
            <w:pPr>
              <w:spacing w:line="360" w:lineRule="auto"/>
              <w:ind w:firstLine="426"/>
              <w:rPr>
                <w:rFonts w:ascii="Times New Roman" w:hAnsi="Times New Roman" w:cs="Times New Roman"/>
                <w:sz w:val="24"/>
                <w:szCs w:val="24"/>
              </w:rPr>
            </w:pPr>
          </w:p>
        </w:tc>
      </w:tr>
      <w:tr w:rsidR="00DF7DB1" w:rsidRPr="00DF7DB1" w:rsidTr="00DF7DB1">
        <w:tc>
          <w:tcPr>
            <w:tcW w:w="2405" w:type="dxa"/>
            <w:vMerge w:val="restart"/>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 xml:space="preserve">Речевое развитие </w:t>
            </w:r>
          </w:p>
          <w:p w:rsidR="00DF7DB1" w:rsidRPr="00DF7DB1" w:rsidRDefault="00DF7DB1" w:rsidP="00455FC9">
            <w:pPr>
              <w:spacing w:line="360" w:lineRule="auto"/>
              <w:ind w:firstLine="426"/>
              <w:rPr>
                <w:rFonts w:ascii="Times New Roman" w:hAnsi="Times New Roman" w:cs="Times New Roman"/>
                <w:sz w:val="24"/>
                <w:szCs w:val="24"/>
              </w:rPr>
            </w:pPr>
          </w:p>
        </w:tc>
        <w:tc>
          <w:tcPr>
            <w:tcW w:w="1892"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Развитие речи</w:t>
            </w:r>
          </w:p>
        </w:tc>
        <w:tc>
          <w:tcPr>
            <w:tcW w:w="1110" w:type="dxa"/>
            <w:vMerge w:val="restart"/>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15 мин</w:t>
            </w:r>
          </w:p>
        </w:tc>
        <w:tc>
          <w:tcPr>
            <w:tcW w:w="1014" w:type="dxa"/>
            <w:vMerge w:val="restart"/>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20 мин</w:t>
            </w:r>
          </w:p>
        </w:tc>
        <w:tc>
          <w:tcPr>
            <w:tcW w:w="1048" w:type="dxa"/>
            <w:vMerge w:val="restart"/>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25 мин</w:t>
            </w:r>
          </w:p>
        </w:tc>
        <w:tc>
          <w:tcPr>
            <w:tcW w:w="2041" w:type="dxa"/>
            <w:vMerge w:val="restart"/>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30 мин</w:t>
            </w:r>
          </w:p>
        </w:tc>
      </w:tr>
      <w:tr w:rsidR="00DF7DB1" w:rsidRPr="00DF7DB1" w:rsidTr="00DF7DB1">
        <w:tc>
          <w:tcPr>
            <w:tcW w:w="2405" w:type="dxa"/>
            <w:vMerge/>
          </w:tcPr>
          <w:p w:rsidR="00DF7DB1" w:rsidRPr="00DF7DB1" w:rsidRDefault="00DF7DB1" w:rsidP="00455FC9">
            <w:pPr>
              <w:spacing w:line="360" w:lineRule="auto"/>
              <w:ind w:firstLine="426"/>
              <w:rPr>
                <w:rFonts w:ascii="Times New Roman" w:hAnsi="Times New Roman" w:cs="Times New Roman"/>
                <w:sz w:val="24"/>
                <w:szCs w:val="24"/>
              </w:rPr>
            </w:pPr>
          </w:p>
        </w:tc>
        <w:tc>
          <w:tcPr>
            <w:tcW w:w="1892" w:type="dxa"/>
          </w:tcPr>
          <w:p w:rsidR="00DF7DB1" w:rsidRPr="00DF7DB1" w:rsidRDefault="00DF7DB1" w:rsidP="00455FC9">
            <w:pPr>
              <w:spacing w:line="360" w:lineRule="auto"/>
              <w:ind w:firstLine="426"/>
              <w:rPr>
                <w:rFonts w:ascii="Times New Roman" w:hAnsi="Times New Roman" w:cs="Times New Roman"/>
                <w:sz w:val="24"/>
                <w:szCs w:val="24"/>
              </w:rPr>
            </w:pPr>
            <w:r w:rsidRPr="00DF7DB1">
              <w:rPr>
                <w:rFonts w:ascii="Times New Roman" w:hAnsi="Times New Roman" w:cs="Times New Roman"/>
                <w:sz w:val="24"/>
                <w:szCs w:val="24"/>
              </w:rPr>
              <w:t>Приобщение к художественной литературе</w:t>
            </w:r>
          </w:p>
        </w:tc>
        <w:tc>
          <w:tcPr>
            <w:tcW w:w="1110" w:type="dxa"/>
            <w:vMerge/>
          </w:tcPr>
          <w:p w:rsidR="00DF7DB1" w:rsidRPr="00DF7DB1" w:rsidRDefault="00DF7DB1" w:rsidP="00455FC9">
            <w:pPr>
              <w:spacing w:line="360" w:lineRule="auto"/>
              <w:ind w:firstLine="426"/>
              <w:rPr>
                <w:rFonts w:ascii="Times New Roman" w:hAnsi="Times New Roman" w:cs="Times New Roman"/>
                <w:sz w:val="24"/>
                <w:szCs w:val="24"/>
              </w:rPr>
            </w:pPr>
          </w:p>
        </w:tc>
        <w:tc>
          <w:tcPr>
            <w:tcW w:w="1014" w:type="dxa"/>
            <w:vMerge/>
          </w:tcPr>
          <w:p w:rsidR="00DF7DB1" w:rsidRPr="00DF7DB1" w:rsidRDefault="00DF7DB1" w:rsidP="00455FC9">
            <w:pPr>
              <w:spacing w:line="360" w:lineRule="auto"/>
              <w:ind w:firstLine="426"/>
              <w:rPr>
                <w:rFonts w:ascii="Times New Roman" w:hAnsi="Times New Roman" w:cs="Times New Roman"/>
                <w:sz w:val="24"/>
                <w:szCs w:val="24"/>
              </w:rPr>
            </w:pPr>
          </w:p>
        </w:tc>
        <w:tc>
          <w:tcPr>
            <w:tcW w:w="1048" w:type="dxa"/>
            <w:vMerge/>
          </w:tcPr>
          <w:p w:rsidR="00DF7DB1" w:rsidRPr="00DF7DB1" w:rsidRDefault="00DF7DB1" w:rsidP="00455FC9">
            <w:pPr>
              <w:spacing w:line="360" w:lineRule="auto"/>
              <w:ind w:firstLine="426"/>
              <w:rPr>
                <w:rFonts w:ascii="Times New Roman" w:hAnsi="Times New Roman" w:cs="Times New Roman"/>
                <w:sz w:val="24"/>
                <w:szCs w:val="24"/>
              </w:rPr>
            </w:pPr>
          </w:p>
        </w:tc>
        <w:tc>
          <w:tcPr>
            <w:tcW w:w="2041" w:type="dxa"/>
            <w:vMerge/>
          </w:tcPr>
          <w:p w:rsidR="00DF7DB1" w:rsidRPr="00DF7DB1" w:rsidRDefault="00DF7DB1" w:rsidP="00455FC9">
            <w:pPr>
              <w:spacing w:line="360" w:lineRule="auto"/>
              <w:ind w:firstLine="426"/>
              <w:rPr>
                <w:rFonts w:ascii="Times New Roman" w:hAnsi="Times New Roman" w:cs="Times New Roman"/>
                <w:sz w:val="24"/>
                <w:szCs w:val="24"/>
              </w:rPr>
            </w:pPr>
          </w:p>
        </w:tc>
      </w:tr>
    </w:tbl>
    <w:p w:rsidR="0015482C" w:rsidRPr="00DF7DB1" w:rsidRDefault="0015482C" w:rsidP="00455FC9">
      <w:pPr>
        <w:spacing w:after="0" w:line="276" w:lineRule="auto"/>
        <w:ind w:firstLine="426"/>
        <w:rPr>
          <w:rFonts w:ascii="Times New Roman" w:hAnsi="Times New Roman" w:cs="Times New Roman"/>
          <w:sz w:val="28"/>
          <w:szCs w:val="28"/>
        </w:rPr>
      </w:pPr>
      <w:r w:rsidRPr="00DF7DB1">
        <w:rPr>
          <w:rFonts w:ascii="Times New Roman" w:hAnsi="Times New Roman" w:cs="Times New Roman"/>
          <w:sz w:val="28"/>
          <w:szCs w:val="28"/>
        </w:rPr>
        <w:t xml:space="preserve">Количество учебных недель определяется в соответствии с утвержденным годовым календарным учебным графиком на каждый учебный год. </w:t>
      </w:r>
    </w:p>
    <w:p w:rsidR="000E71E4" w:rsidRPr="000A1FB1" w:rsidRDefault="000E71E4" w:rsidP="00455FC9">
      <w:pPr>
        <w:spacing w:before="240"/>
        <w:ind w:firstLine="426"/>
        <w:rPr>
          <w:rFonts w:ascii="Times New Roman" w:hAnsi="Times New Roman" w:cs="Times New Roman"/>
          <w:b/>
          <w:sz w:val="28"/>
          <w:szCs w:val="28"/>
        </w:rPr>
      </w:pPr>
      <w:r w:rsidRPr="000A1FB1">
        <w:rPr>
          <w:rFonts w:ascii="Times New Roman" w:hAnsi="Times New Roman" w:cs="Times New Roman"/>
          <w:b/>
          <w:sz w:val="28"/>
          <w:szCs w:val="28"/>
        </w:rPr>
        <w:t>3.2 Особенности традиционных событий, праздников, мероприятий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E71E4" w:rsidRPr="000E71E4" w:rsidTr="000E71E4">
        <w:trPr>
          <w:trHeight w:val="143"/>
        </w:trPr>
        <w:tc>
          <w:tcPr>
            <w:tcW w:w="9634" w:type="dxa"/>
          </w:tcPr>
          <w:p w:rsidR="000E71E4" w:rsidRPr="000E71E4" w:rsidRDefault="000E71E4" w:rsidP="00455FC9">
            <w:pPr>
              <w:pStyle w:val="Default"/>
              <w:spacing w:line="360" w:lineRule="auto"/>
              <w:ind w:firstLine="426"/>
            </w:pPr>
            <w:r w:rsidRPr="000E71E4">
              <w:rPr>
                <w:b/>
                <w:bCs/>
              </w:rPr>
              <w:t xml:space="preserve">Культурно – досуговая деятельность </w:t>
            </w:r>
          </w:p>
        </w:tc>
      </w:tr>
      <w:tr w:rsidR="000E71E4" w:rsidRPr="000E71E4" w:rsidTr="000E71E4">
        <w:trPr>
          <w:trHeight w:val="289"/>
        </w:trPr>
        <w:tc>
          <w:tcPr>
            <w:tcW w:w="9634" w:type="dxa"/>
          </w:tcPr>
          <w:p w:rsidR="000E71E4" w:rsidRPr="000E71E4" w:rsidRDefault="000E71E4" w:rsidP="00455FC9">
            <w:pPr>
              <w:pStyle w:val="Default"/>
              <w:spacing w:line="360" w:lineRule="auto"/>
              <w:ind w:firstLine="426"/>
            </w:pPr>
            <w:r w:rsidRPr="000E71E4">
              <w:t xml:space="preserve">Праздничное мероприятие, посвященное празднованию 1 сентября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Праздник «Осень в гости к нам пришла» во всех возрастных группах </w:t>
            </w:r>
          </w:p>
        </w:tc>
      </w:tr>
      <w:tr w:rsidR="000E71E4" w:rsidRPr="000E71E4" w:rsidTr="000E71E4">
        <w:trPr>
          <w:trHeight w:val="287"/>
        </w:trPr>
        <w:tc>
          <w:tcPr>
            <w:tcW w:w="9634" w:type="dxa"/>
          </w:tcPr>
          <w:p w:rsidR="000E71E4" w:rsidRDefault="000E71E4" w:rsidP="00455FC9">
            <w:pPr>
              <w:pStyle w:val="Default"/>
              <w:spacing w:line="360" w:lineRule="auto"/>
              <w:ind w:firstLine="426"/>
            </w:pPr>
            <w:r w:rsidRPr="000E71E4">
              <w:t xml:space="preserve">Фестиваль стихов и песен о Саратове и Кировском районе </w:t>
            </w:r>
          </w:p>
          <w:p w:rsidR="000E71E4" w:rsidRPr="000E71E4" w:rsidRDefault="000E71E4" w:rsidP="00455FC9">
            <w:pPr>
              <w:pStyle w:val="Default"/>
              <w:spacing w:line="360" w:lineRule="auto"/>
              <w:ind w:firstLine="426"/>
            </w:pPr>
            <w:r w:rsidRPr="000E71E4">
              <w:t xml:space="preserve">«Необычная прогулка по Кировскому району»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Утренники, посвященные празднованию Нового года во всех возрастных группах </w:t>
            </w:r>
          </w:p>
        </w:tc>
      </w:tr>
      <w:tr w:rsidR="000E71E4" w:rsidRPr="000E71E4" w:rsidTr="000E71E4">
        <w:trPr>
          <w:trHeight w:val="289"/>
        </w:trPr>
        <w:tc>
          <w:tcPr>
            <w:tcW w:w="9634" w:type="dxa"/>
          </w:tcPr>
          <w:p w:rsidR="000E71E4" w:rsidRPr="000E71E4" w:rsidRDefault="000E71E4" w:rsidP="00455FC9">
            <w:pPr>
              <w:pStyle w:val="Default"/>
              <w:spacing w:line="360" w:lineRule="auto"/>
              <w:ind w:firstLine="426"/>
            </w:pPr>
            <w:r w:rsidRPr="000E71E4">
              <w:t>Спортивный праздник «</w:t>
            </w:r>
            <w:proofErr w:type="spellStart"/>
            <w:r w:rsidRPr="000E71E4">
              <w:t>Аты</w:t>
            </w:r>
            <w:proofErr w:type="spellEnd"/>
            <w:r w:rsidRPr="000E71E4">
              <w:t xml:space="preserve">-баты, шли солдаты», посвященный Дню защитника Отечества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Спортивный праздник «Мой папа самый сильный»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Утренники, посвященные Дню 8 Марта во всех возрастных группах </w:t>
            </w:r>
          </w:p>
        </w:tc>
      </w:tr>
      <w:tr w:rsidR="000E71E4" w:rsidRPr="000E71E4" w:rsidTr="000E71E4">
        <w:trPr>
          <w:trHeight w:val="448"/>
        </w:trPr>
        <w:tc>
          <w:tcPr>
            <w:tcW w:w="9634" w:type="dxa"/>
          </w:tcPr>
          <w:p w:rsidR="000E71E4" w:rsidRPr="000E71E4" w:rsidRDefault="000E71E4" w:rsidP="00455FC9">
            <w:pPr>
              <w:pStyle w:val="Default"/>
              <w:spacing w:line="360" w:lineRule="auto"/>
              <w:ind w:firstLine="426"/>
            </w:pPr>
            <w:r w:rsidRPr="000E71E4">
              <w:t xml:space="preserve">Фестиваль детского творчества «Галактика», посвященный Дню космонавтики </w:t>
            </w:r>
          </w:p>
        </w:tc>
      </w:tr>
      <w:tr w:rsidR="000E71E4" w:rsidRPr="000E71E4" w:rsidTr="000E71E4">
        <w:trPr>
          <w:trHeight w:val="289"/>
        </w:trPr>
        <w:tc>
          <w:tcPr>
            <w:tcW w:w="9634" w:type="dxa"/>
          </w:tcPr>
          <w:p w:rsidR="000E71E4" w:rsidRPr="000E71E4" w:rsidRDefault="000E71E4" w:rsidP="00455FC9">
            <w:pPr>
              <w:pStyle w:val="Default"/>
              <w:spacing w:line="360" w:lineRule="auto"/>
              <w:ind w:firstLine="426"/>
            </w:pPr>
            <w:r w:rsidRPr="000E71E4">
              <w:t xml:space="preserve">Праздничный концерт «Поклон Вам низкий Вам, наши ветераны», посвященный Дню Победы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Праздничный концерт «Выпуск в школу» </w:t>
            </w:r>
          </w:p>
        </w:tc>
      </w:tr>
      <w:tr w:rsidR="000E71E4" w:rsidRPr="000E71E4" w:rsidTr="000E71E4">
        <w:trPr>
          <w:trHeight w:val="143"/>
        </w:trPr>
        <w:tc>
          <w:tcPr>
            <w:tcW w:w="9634" w:type="dxa"/>
          </w:tcPr>
          <w:p w:rsidR="000E71E4" w:rsidRPr="000E71E4" w:rsidRDefault="000E71E4" w:rsidP="00455FC9">
            <w:pPr>
              <w:pStyle w:val="Default"/>
              <w:spacing w:line="360" w:lineRule="auto"/>
              <w:ind w:firstLine="426"/>
            </w:pPr>
            <w:r w:rsidRPr="000E71E4">
              <w:rPr>
                <w:b/>
                <w:bCs/>
              </w:rPr>
              <w:t xml:space="preserve">Организация творческой деятельности детей </w:t>
            </w:r>
          </w:p>
        </w:tc>
      </w:tr>
      <w:tr w:rsidR="000E71E4" w:rsidRPr="000E71E4" w:rsidTr="000E71E4">
        <w:trPr>
          <w:trHeight w:val="143"/>
        </w:trPr>
        <w:tc>
          <w:tcPr>
            <w:tcW w:w="9634" w:type="dxa"/>
          </w:tcPr>
          <w:p w:rsidR="000E71E4" w:rsidRPr="000E71E4" w:rsidRDefault="000E71E4" w:rsidP="00455FC9">
            <w:pPr>
              <w:pStyle w:val="Default"/>
              <w:spacing w:line="360" w:lineRule="auto"/>
              <w:ind w:firstLine="426"/>
            </w:pPr>
            <w:r w:rsidRPr="000E71E4">
              <w:rPr>
                <w:b/>
                <w:bCs/>
              </w:rPr>
              <w:t xml:space="preserve">Организация выставок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Фотовыставка «Как я провел лето»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семейных рисунков «Мой любимый город. Мой любимый район»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рисунков, посвященных, «Дню матери»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lastRenderedPageBreak/>
              <w:t xml:space="preserve">Выставка детского творчества «Зимушка хрустальная»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детского творчества «Защитники земли русской»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детских рисунков «Мамы и бабушки разные нужны и всякие важны»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семейного творчества «Дорого яичко к пасхальному дню»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детского декоративно-прикладного творчества «Космос, далекий и близкий», посвященная Дню космонавтики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Выставка рисунков, посвященная Дню Победы в Великой Отечественной войне </w:t>
            </w:r>
          </w:p>
        </w:tc>
      </w:tr>
      <w:tr w:rsidR="000E71E4" w:rsidRPr="000E71E4" w:rsidTr="000E71E4">
        <w:trPr>
          <w:trHeight w:val="143"/>
        </w:trPr>
        <w:tc>
          <w:tcPr>
            <w:tcW w:w="9634" w:type="dxa"/>
          </w:tcPr>
          <w:p w:rsidR="000E71E4" w:rsidRPr="000E71E4" w:rsidRDefault="000E71E4" w:rsidP="00455FC9">
            <w:pPr>
              <w:pStyle w:val="Default"/>
              <w:spacing w:line="360" w:lineRule="auto"/>
              <w:ind w:firstLine="426"/>
            </w:pPr>
            <w:r w:rsidRPr="000E71E4">
              <w:rPr>
                <w:b/>
                <w:bCs/>
              </w:rPr>
              <w:t xml:space="preserve">Организация конкурсов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Смотр-конкурс поделок из природного материала «Природа и фантазия»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Смотр-конкурс рисунков и поделок «С днем рождения, Саратов!»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стенгазет «Праздник в городе моем»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семейных рисунков «Мой любимый город. Мой любимый район» </w:t>
            </w:r>
          </w:p>
        </w:tc>
      </w:tr>
      <w:tr w:rsidR="000E71E4" w:rsidRPr="000E71E4" w:rsidTr="000E71E4">
        <w:trPr>
          <w:trHeight w:val="289"/>
        </w:trPr>
        <w:tc>
          <w:tcPr>
            <w:tcW w:w="9634" w:type="dxa"/>
          </w:tcPr>
          <w:p w:rsidR="000E71E4" w:rsidRPr="000E71E4" w:rsidRDefault="000E71E4" w:rsidP="00455FC9">
            <w:pPr>
              <w:pStyle w:val="Default"/>
              <w:spacing w:line="360" w:lineRule="auto"/>
              <w:ind w:firstLine="426"/>
            </w:pPr>
            <w:r w:rsidRPr="000E71E4">
              <w:t xml:space="preserve">Смотр-конкурс по созданию развивающей среды ДОУ, посвященной новогодним праздникам «Новогодняя фантазия»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новогодних поделок «Раз морозною зимой»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«Мы подарок маме приготовим сами»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детского творчества «Праздничная капель»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детского творчества «Мир космоса»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Конкурс стихов и песен, посвященный Дню Победы в Великой Отечественной Войне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Смотр-конкурс по созданию развивающей среды на участке на летний оздоровительный период </w:t>
            </w:r>
          </w:p>
        </w:tc>
      </w:tr>
      <w:tr w:rsidR="000E71E4" w:rsidRPr="000E71E4" w:rsidTr="000E71E4">
        <w:trPr>
          <w:trHeight w:val="143"/>
        </w:trPr>
        <w:tc>
          <w:tcPr>
            <w:tcW w:w="9634" w:type="dxa"/>
          </w:tcPr>
          <w:p w:rsidR="000E71E4" w:rsidRPr="000E71E4" w:rsidRDefault="000E71E4" w:rsidP="00455FC9">
            <w:pPr>
              <w:pStyle w:val="Default"/>
              <w:spacing w:line="360" w:lineRule="auto"/>
              <w:ind w:firstLine="426"/>
            </w:pPr>
            <w:r w:rsidRPr="000E71E4">
              <w:rPr>
                <w:b/>
                <w:bCs/>
              </w:rPr>
              <w:t xml:space="preserve">Целевые профилактические мероприятия </w:t>
            </w:r>
          </w:p>
        </w:tc>
      </w:tr>
      <w:tr w:rsidR="000E71E4" w:rsidRPr="000E71E4" w:rsidTr="000E71E4">
        <w:trPr>
          <w:trHeight w:val="126"/>
        </w:trPr>
        <w:tc>
          <w:tcPr>
            <w:tcW w:w="9634" w:type="dxa"/>
          </w:tcPr>
          <w:p w:rsidR="000E71E4" w:rsidRPr="000E71E4" w:rsidRDefault="000E71E4" w:rsidP="00455FC9">
            <w:pPr>
              <w:pStyle w:val="Default"/>
              <w:spacing w:line="360" w:lineRule="auto"/>
              <w:ind w:firstLine="426"/>
            </w:pPr>
            <w:r w:rsidRPr="000E71E4">
              <w:t xml:space="preserve">Экскурсии в музеи, культурно-выставочные центры города </w:t>
            </w:r>
          </w:p>
        </w:tc>
      </w:tr>
      <w:tr w:rsidR="000E71E4" w:rsidRPr="000E71E4" w:rsidTr="000E71E4">
        <w:trPr>
          <w:trHeight w:val="290"/>
        </w:trPr>
        <w:tc>
          <w:tcPr>
            <w:tcW w:w="9634" w:type="dxa"/>
          </w:tcPr>
          <w:p w:rsidR="000E71E4" w:rsidRPr="000E71E4" w:rsidRDefault="000E71E4" w:rsidP="00455FC9">
            <w:pPr>
              <w:pStyle w:val="Default"/>
              <w:spacing w:line="360" w:lineRule="auto"/>
              <w:ind w:firstLine="426"/>
            </w:pPr>
            <w:r w:rsidRPr="000E71E4">
              <w:t xml:space="preserve">Экскурсии на Набережную Космонавтов, Парк «Липки» в парки и скверы г. Саратова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Проведение целевых акций «Внимание каникулы!» по безопасности дорожного движения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Проведение месячника гражданской защиты детей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Проведение мероприятий в рамках акции «Теплом сердец согреты», посвященные Дню пожилого человека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Проведение тематического мероприятия «Права детей», посвященного Дню прав человека </w:t>
            </w:r>
          </w:p>
        </w:tc>
      </w:tr>
      <w:tr w:rsidR="000E71E4" w:rsidRPr="000E71E4" w:rsidTr="000E71E4">
        <w:trPr>
          <w:trHeight w:val="287"/>
        </w:trPr>
        <w:tc>
          <w:tcPr>
            <w:tcW w:w="9634" w:type="dxa"/>
          </w:tcPr>
          <w:p w:rsidR="000E71E4" w:rsidRPr="000E71E4" w:rsidRDefault="000E71E4" w:rsidP="00455FC9">
            <w:pPr>
              <w:pStyle w:val="Default"/>
              <w:spacing w:line="360" w:lineRule="auto"/>
              <w:ind w:firstLine="426"/>
            </w:pPr>
            <w:r w:rsidRPr="000E71E4">
              <w:t xml:space="preserve">Проведение профилактических мероприятий «Внимание – дети!» по предупреждению дорожно-транспортного травматизма </w:t>
            </w:r>
          </w:p>
        </w:tc>
      </w:tr>
      <w:tr w:rsidR="000E71E4" w:rsidRPr="000E71E4" w:rsidTr="000E71E4">
        <w:trPr>
          <w:trHeight w:val="608"/>
        </w:trPr>
        <w:tc>
          <w:tcPr>
            <w:tcW w:w="9634" w:type="dxa"/>
          </w:tcPr>
          <w:p w:rsidR="000E71E4" w:rsidRPr="000E71E4" w:rsidRDefault="000E71E4" w:rsidP="00455FC9">
            <w:pPr>
              <w:pStyle w:val="Default"/>
              <w:spacing w:line="360" w:lineRule="auto"/>
              <w:ind w:firstLine="426"/>
            </w:pPr>
            <w:r w:rsidRPr="000E71E4">
              <w:t xml:space="preserve">Тренировочные занятия по эвакуации детей в безопасное место по сигналам: </w:t>
            </w:r>
            <w:r w:rsidRPr="000E71E4">
              <w:lastRenderedPageBreak/>
              <w:t xml:space="preserve">Внимание! Пожар! </w:t>
            </w:r>
          </w:p>
          <w:p w:rsidR="000E71E4" w:rsidRPr="000E71E4" w:rsidRDefault="000E71E4" w:rsidP="00455FC9">
            <w:pPr>
              <w:pStyle w:val="Default"/>
              <w:spacing w:line="360" w:lineRule="auto"/>
              <w:ind w:firstLine="426"/>
            </w:pPr>
            <w:r w:rsidRPr="000E71E4">
              <w:t xml:space="preserve">Внимание! Угроза террористического акта! </w:t>
            </w:r>
          </w:p>
        </w:tc>
      </w:tr>
      <w:tr w:rsidR="000E71E4" w:rsidRPr="000E71E4" w:rsidTr="000E71E4">
        <w:trPr>
          <w:trHeight w:val="608"/>
        </w:trPr>
        <w:tc>
          <w:tcPr>
            <w:tcW w:w="9634" w:type="dxa"/>
          </w:tcPr>
          <w:p w:rsidR="000E71E4" w:rsidRPr="000E71E4" w:rsidRDefault="000E71E4" w:rsidP="00455FC9">
            <w:pPr>
              <w:pStyle w:val="Default"/>
              <w:spacing w:line="360" w:lineRule="auto"/>
              <w:ind w:firstLine="426"/>
            </w:pPr>
            <w:r w:rsidRPr="000E71E4">
              <w:lastRenderedPageBreak/>
              <w:t xml:space="preserve">«Система работы по организации взаимодействия в рамках сотрудничества с родителями во всех возрастных группах» </w:t>
            </w:r>
          </w:p>
          <w:p w:rsidR="000E71E4" w:rsidRPr="000E71E4" w:rsidRDefault="000E71E4" w:rsidP="00455FC9">
            <w:pPr>
              <w:pStyle w:val="Default"/>
              <w:spacing w:line="360" w:lineRule="auto"/>
              <w:ind w:firstLine="426"/>
            </w:pPr>
            <w:r w:rsidRPr="000E71E4">
              <w:t xml:space="preserve">Цель: определение уровня эффективности взаимодействия педагогического коллектива с родителями во всех возрастных группах </w:t>
            </w:r>
          </w:p>
        </w:tc>
      </w:tr>
      <w:tr w:rsidR="000E71E4" w:rsidRPr="000E71E4" w:rsidTr="000E71E4">
        <w:trPr>
          <w:trHeight w:val="608"/>
        </w:trPr>
        <w:tc>
          <w:tcPr>
            <w:tcW w:w="9634" w:type="dxa"/>
          </w:tcPr>
          <w:p w:rsidR="000E71E4" w:rsidRPr="000E71E4" w:rsidRDefault="000E71E4" w:rsidP="00455FC9">
            <w:pPr>
              <w:pStyle w:val="Default"/>
              <w:spacing w:line="360" w:lineRule="auto"/>
              <w:ind w:firstLine="426"/>
            </w:pPr>
            <w:r w:rsidRPr="000E71E4">
              <w:t xml:space="preserve">«Система работы по созданию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 в условиях ФГОС ДО </w:t>
            </w:r>
          </w:p>
          <w:p w:rsidR="000E71E4" w:rsidRPr="000E71E4" w:rsidRDefault="000E71E4" w:rsidP="00455FC9">
            <w:pPr>
              <w:pStyle w:val="Default"/>
              <w:spacing w:line="360" w:lineRule="auto"/>
              <w:ind w:firstLine="426"/>
            </w:pPr>
            <w:r w:rsidRPr="000E71E4">
              <w:t xml:space="preserve">Цель: определение уровня эффективности организации предметно-пространственной среды, способствующих развитию социальных и психологических качеств личности дошкольника </w:t>
            </w:r>
          </w:p>
        </w:tc>
      </w:tr>
    </w:tbl>
    <w:p w:rsidR="000E71E4" w:rsidRPr="000A1FB1" w:rsidRDefault="000E71E4" w:rsidP="00455FC9">
      <w:pPr>
        <w:autoSpaceDE w:val="0"/>
        <w:autoSpaceDN w:val="0"/>
        <w:adjustRightInd w:val="0"/>
        <w:spacing w:before="240" w:after="0" w:line="240" w:lineRule="auto"/>
        <w:ind w:firstLine="426"/>
        <w:rPr>
          <w:rFonts w:ascii="Times New Roman" w:hAnsi="Times New Roman" w:cs="Times New Roman"/>
          <w:b/>
          <w:sz w:val="28"/>
          <w:szCs w:val="28"/>
        </w:rPr>
      </w:pPr>
      <w:r w:rsidRPr="000A1FB1">
        <w:rPr>
          <w:rFonts w:ascii="Times New Roman" w:hAnsi="Times New Roman" w:cs="Times New Roman"/>
          <w:b/>
          <w:sz w:val="28"/>
          <w:szCs w:val="28"/>
        </w:rPr>
        <w:t>3.3. Педагогический мониторинг освоения детьми образовательной</w:t>
      </w:r>
      <w:r w:rsidRPr="000A1FB1">
        <w:rPr>
          <w:rFonts w:ascii="Times New Roman,Bold" w:eastAsia="Calibri" w:hAnsi="Times New Roman,Bold" w:cs="Times New Roman,Bold"/>
          <w:b/>
          <w:bCs/>
          <w:sz w:val="28"/>
          <w:szCs w:val="28"/>
        </w:rPr>
        <w:t xml:space="preserve"> </w:t>
      </w:r>
      <w:r w:rsidRPr="000A1FB1">
        <w:rPr>
          <w:rFonts w:ascii="Times New Roman" w:hAnsi="Times New Roman" w:cs="Times New Roman"/>
          <w:b/>
          <w:sz w:val="28"/>
          <w:szCs w:val="28"/>
        </w:rPr>
        <w:t>области</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Реализация основной образовательной программы дошкольного образования предполагает оценку индивидуального развития детей.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Такая оценка производится педагогическим работником в рамках педагогической диагностики (оценки индивидуального развития детей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Диагностика педагогического процесса разработана с целью оптимизации образовательного процесса в МДОУ «Детский сад комбинированного вида № 226"». Педагогическая диагностика проводится в ходе наблюдений за активностью детей в спонтанной и специально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организованной деятельности.</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коррекции особенностей его развития);</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2) оптимизации работы с группой детей.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Bold" w:eastAsia="Calibri" w:hAnsi="Times New Roman,Bold" w:cs="Times New Roman,Bold"/>
          <w:b/>
          <w:bCs/>
          <w:sz w:val="28"/>
          <w:szCs w:val="28"/>
        </w:rPr>
        <w:t xml:space="preserve">     Система мониторинга </w:t>
      </w:r>
      <w:r w:rsidRPr="000A1FB1">
        <w:rPr>
          <w:rFonts w:ascii="Times New Roman" w:eastAsia="Calibri" w:hAnsi="Times New Roman" w:cs="Times New Roman"/>
          <w:sz w:val="28"/>
          <w:szCs w:val="28"/>
        </w:rPr>
        <w:t>содержит 5 образовательных областей, соответствующих Федеральному государственному образовательному</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стандарту дошкольного образования, приказ министерства образования и науки № 1155 от 17 октября 2013 года: «Социально-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коммуникативное развитие», «Познавательное развитие», «Речевое развитие», Художественно-эстетическое развитие», «Физическое</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развитие», что позволяет комплексно оценить качество образовательной деятельности в группе и при необходимости индивидуализировать</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lastRenderedPageBreak/>
        <w:t>его для достижения достаточного уровня освоения каждым ребёнком содержания образовательной программы ДО. В ходе образовательной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деятельности педагоги создают диагностические ситуации, чтобы оценить индивидуальную динамику детей и скорректировать свои</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действия.</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Оценка индивидуального развития ребенка проводится по следующим уровням показателей: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"Сформирован" (С) - наблюдается в самостоятельной деятельности ребенка, в совместной деятельности со взрослым;</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"Находится в стадии формирования" (</w:t>
      </w:r>
      <w:proofErr w:type="spellStart"/>
      <w:r w:rsidRPr="000A1FB1">
        <w:rPr>
          <w:rFonts w:ascii="Times New Roman" w:eastAsia="Calibri" w:hAnsi="Times New Roman" w:cs="Times New Roman"/>
          <w:sz w:val="28"/>
          <w:szCs w:val="28"/>
        </w:rPr>
        <w:t>Нф</w:t>
      </w:r>
      <w:proofErr w:type="spellEnd"/>
      <w:r w:rsidRPr="000A1FB1">
        <w:rPr>
          <w:rFonts w:ascii="Times New Roman" w:eastAsia="Calibri" w:hAnsi="Times New Roman" w:cs="Times New Roman"/>
          <w:sz w:val="28"/>
          <w:szCs w:val="28"/>
        </w:rPr>
        <w:t>)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"Не сформирован" (Н)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Оценка "Сформирован" и "Находится в стадии формирования" отражают состояние нормы развития и освоения Образовательной программы.</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Музыкальный руководитель, инструктор по физической культуре, учитель-логопед, педагог - психолог принимают участие в обсуждении детей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группы, но разрабатывают свои диагностические критерии в соответствии со своей должностной инструкцией и направленностью образовательной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деятельности.</w:t>
      </w:r>
    </w:p>
    <w:p w:rsidR="000E71E4" w:rsidRPr="000A1FB1" w:rsidRDefault="000E71E4" w:rsidP="00455FC9">
      <w:pPr>
        <w:autoSpaceDE w:val="0"/>
        <w:autoSpaceDN w:val="0"/>
        <w:adjustRightInd w:val="0"/>
        <w:spacing w:before="240" w:after="0" w:line="240" w:lineRule="auto"/>
        <w:ind w:firstLine="426"/>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Технология работы с таблицами следующая:</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Этап 1. Напротив фамилии и имени каждого ребёнка проставляются баллы (уровни) в каждой ячейке указанного параметра, по которым</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затем считается и выставляется итоговый бальный показатель по каждому ребёнку, который соответствует высокому, среднему или</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низкому уровню. Этот показатель необходим для написания характеристики на конкретного ребёнка и проведения индивидуальной работы</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по результатам стартовой диагностики по улучшению качества освоения основной образовательной программы ДО.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Этап 2. Когда все дети прошли диагностику, высчитывается итоговый показатель в % по группе. Подсчитывается количество детей в % с</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высоким, средним, низким уровнями (количество детей с высоким, средним, низким уровнем делится на общее количество детей в группе).</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Этот показатель необходим для ведения учёта </w:t>
      </w:r>
      <w:proofErr w:type="spellStart"/>
      <w:r w:rsidRPr="000A1FB1">
        <w:rPr>
          <w:rFonts w:ascii="Times New Roman" w:eastAsia="Calibri" w:hAnsi="Times New Roman" w:cs="Times New Roman"/>
          <w:sz w:val="28"/>
          <w:szCs w:val="28"/>
        </w:rPr>
        <w:t>общегрупповых</w:t>
      </w:r>
      <w:proofErr w:type="spellEnd"/>
      <w:r w:rsidRPr="000A1FB1">
        <w:rPr>
          <w:rFonts w:ascii="Times New Roman" w:eastAsia="Calibri" w:hAnsi="Times New Roman" w:cs="Times New Roman"/>
          <w:sz w:val="28"/>
          <w:szCs w:val="28"/>
        </w:rPr>
        <w:t xml:space="preserve"> промежуточных результатов освоения основной образовательной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программы ДО.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группе и</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выделять детей с проблемами в развитии. Это позволяет своевременно разрабатывать для детей индивидуальные образовательные маршруты</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и оперативно осуществлять психолого-методическую поддержку педагогов.</w:t>
      </w:r>
    </w:p>
    <w:p w:rsidR="000E71E4" w:rsidRPr="000A1FB1" w:rsidRDefault="000E71E4" w:rsidP="00455FC9">
      <w:pPr>
        <w:autoSpaceDE w:val="0"/>
        <w:autoSpaceDN w:val="0"/>
        <w:adjustRightInd w:val="0"/>
        <w:spacing w:before="240" w:after="0" w:line="240" w:lineRule="auto"/>
        <w:ind w:firstLine="426"/>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lastRenderedPageBreak/>
        <w:t>Инструментарий педагогической диагностики, Н.В. Верещагина</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Инструментарий педагогической диагностики представляет собой описание тех проблемных ситуаций, вопросов, поручений,</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ситуаций наблюдения, которые используются для определения уровня сформированности у ребёнка того или иного параметра оценки. В</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период проведения педагогической диагностики данные ситуации, вопросы и поручения могут повторяться, с тем, чтобы уточнить качество</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оцениваемого параметра. Это возможно, когда ребёнок длительно отсутствовал в группе или когда имеются расхождения в оценке</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определённого параметра между педагогами, работающими с этой группой детей. Каждый параметр педагогической оценки может быть</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диагностирован несколькими методами с тем, чтобы достичь определённой точности. Также одна проблемная ситуация может быть</w:t>
      </w:r>
    </w:p>
    <w:p w:rsidR="000E71E4" w:rsidRPr="000A1FB1" w:rsidRDefault="000E71E4" w:rsidP="00455FC9">
      <w:pPr>
        <w:autoSpaceDE w:val="0"/>
        <w:autoSpaceDN w:val="0"/>
        <w:adjustRightInd w:val="0"/>
        <w:spacing w:after="0" w:line="240" w:lineRule="auto"/>
        <w:ind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направлена на оценку нескольких параметров, в том числе из разных образовательных областей.</w:t>
      </w:r>
    </w:p>
    <w:p w:rsidR="000E71E4" w:rsidRPr="000A1FB1" w:rsidRDefault="000E71E4" w:rsidP="00455FC9">
      <w:pPr>
        <w:autoSpaceDE w:val="0"/>
        <w:autoSpaceDN w:val="0"/>
        <w:adjustRightInd w:val="0"/>
        <w:spacing w:after="0" w:line="240" w:lineRule="auto"/>
        <w:ind w:firstLine="426"/>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Основные диагностические методы:</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наблюдение;</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проблемная (диагностическая) ситуация;</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беседа.</w:t>
      </w:r>
    </w:p>
    <w:p w:rsidR="000E71E4" w:rsidRPr="000A1FB1" w:rsidRDefault="000E71E4" w:rsidP="00455FC9">
      <w:pPr>
        <w:autoSpaceDE w:val="0"/>
        <w:autoSpaceDN w:val="0"/>
        <w:adjustRightInd w:val="0"/>
        <w:spacing w:after="0" w:line="240" w:lineRule="auto"/>
        <w:ind w:firstLine="426"/>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Формы проведения педагогической диагностики:</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индивидуальная;</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подгрупповая;</w:t>
      </w:r>
    </w:p>
    <w:p w:rsidR="000E71E4" w:rsidRPr="000A1FB1" w:rsidRDefault="000E71E4" w:rsidP="00455FC9">
      <w:pPr>
        <w:autoSpaceDE w:val="0"/>
        <w:autoSpaceDN w:val="0"/>
        <w:adjustRightInd w:val="0"/>
        <w:spacing w:after="0" w:line="240" w:lineRule="auto"/>
        <w:ind w:left="708" w:firstLine="426"/>
        <w:rPr>
          <w:rFonts w:ascii="Times New Roman" w:eastAsia="Calibri" w:hAnsi="Times New Roman" w:cs="Times New Roman"/>
          <w:sz w:val="28"/>
          <w:szCs w:val="28"/>
        </w:rPr>
      </w:pPr>
      <w:r w:rsidRPr="000A1FB1">
        <w:rPr>
          <w:rFonts w:ascii="Times New Roman" w:eastAsia="Calibri" w:hAnsi="Times New Roman" w:cs="Times New Roman"/>
          <w:sz w:val="28"/>
          <w:szCs w:val="28"/>
        </w:rPr>
        <w:t>- групповая.</w:t>
      </w:r>
    </w:p>
    <w:p w:rsidR="000E71E4" w:rsidRPr="000A1FB1" w:rsidRDefault="000E71E4" w:rsidP="00455FC9">
      <w:pPr>
        <w:autoSpaceDE w:val="0"/>
        <w:autoSpaceDN w:val="0"/>
        <w:adjustRightInd w:val="0"/>
        <w:spacing w:before="240" w:after="0" w:line="240" w:lineRule="auto"/>
        <w:ind w:firstLine="426"/>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w:t>
      </w:r>
      <w:r w:rsidR="00C00F04" w:rsidRPr="00C00F04">
        <w:rPr>
          <w:rFonts w:ascii="Times New Roman,BoldItalic" w:eastAsia="Calibri" w:hAnsi="Times New Roman,BoldItalic" w:cs="Times New Roman,BoldItalic"/>
          <w:b/>
          <w:bCs/>
          <w:iCs/>
          <w:sz w:val="28"/>
          <w:szCs w:val="28"/>
        </w:rPr>
        <w:t xml:space="preserve">«Речевое развитие» </w:t>
      </w:r>
      <w:r w:rsidRPr="000A1FB1">
        <w:rPr>
          <w:rFonts w:ascii="Times New Roman,BoldItalic" w:eastAsia="Calibri" w:hAnsi="Times New Roman,BoldItalic" w:cs="Times New Roman,BoldItalic"/>
          <w:b/>
          <w:bCs/>
          <w:iCs/>
          <w:sz w:val="28"/>
          <w:szCs w:val="28"/>
        </w:rPr>
        <w:t>в младшей группе (с 3 до 4 лет)</w:t>
      </w:r>
    </w:p>
    <w:p w:rsidR="005013F7" w:rsidRPr="005013F7" w:rsidRDefault="005013F7"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Pr>
          <w:rFonts w:ascii="Times New Roman,BoldItalic" w:eastAsia="Calibri" w:hAnsi="Times New Roman,BoldItalic" w:cs="Times New Roman,BoldItalic"/>
          <w:bCs/>
          <w:iCs/>
          <w:sz w:val="28"/>
          <w:szCs w:val="28"/>
        </w:rPr>
        <w:t>1.</w:t>
      </w:r>
      <w:r w:rsidR="00C00F04" w:rsidRPr="005013F7">
        <w:rPr>
          <w:rFonts w:ascii="Times New Roman,BoldItalic" w:eastAsia="Calibri" w:hAnsi="Times New Roman,BoldItalic" w:cs="Times New Roman,BoldItalic"/>
          <w:bCs/>
          <w:iCs/>
          <w:sz w:val="28"/>
          <w:szCs w:val="28"/>
        </w:rPr>
        <w:t xml:space="preserve">Чётко произносит все звуки, определяет заданный гласный звук из двух. Методы: проблемная ситуация, наблюдение.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5013F7">
        <w:rPr>
          <w:rFonts w:ascii="Times New Roman,BoldItalic" w:eastAsia="Calibri" w:hAnsi="Times New Roman,BoldItalic" w:cs="Times New Roman,BoldItalic"/>
          <w:bCs/>
          <w:iCs/>
          <w:sz w:val="28"/>
          <w:szCs w:val="28"/>
        </w:rPr>
        <w:t xml:space="preserve">Материал: дидактическая  </w:t>
      </w:r>
      <w:proofErr w:type="gramStart"/>
      <w:r w:rsidRPr="005013F7">
        <w:rPr>
          <w:rFonts w:ascii="Times New Roman,BoldItalic" w:eastAsia="Calibri" w:hAnsi="Times New Roman,BoldItalic" w:cs="Times New Roman,BoldItalic"/>
          <w:bCs/>
          <w:iCs/>
          <w:sz w:val="28"/>
          <w:szCs w:val="28"/>
        </w:rPr>
        <w:t>игра</w:t>
      </w:r>
      <w:proofErr w:type="gramEnd"/>
      <w:r w:rsidRPr="005013F7">
        <w:rPr>
          <w:rFonts w:ascii="Times New Roman,BoldItalic" w:eastAsia="Calibri" w:hAnsi="Times New Roman,BoldItalic" w:cs="Times New Roman,BoldItalic"/>
          <w:bCs/>
          <w:iCs/>
          <w:sz w:val="28"/>
          <w:szCs w:val="28"/>
        </w:rPr>
        <w:t xml:space="preserve">  «Какой звук?».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5013F7">
        <w:rPr>
          <w:rFonts w:ascii="Times New Roman,BoldItalic" w:eastAsia="Calibri" w:hAnsi="Times New Roman,BoldItalic" w:cs="Times New Roman,BoldItalic"/>
          <w:bCs/>
          <w:iCs/>
          <w:sz w:val="28"/>
          <w:szCs w:val="28"/>
        </w:rPr>
        <w:t xml:space="preserve">Форма проведения: индивидуальная, подгрупповая. </w:t>
      </w:r>
    </w:p>
    <w:p w:rsidR="00C00F04" w:rsidRP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5013F7">
        <w:rPr>
          <w:rFonts w:ascii="Times New Roman,BoldItalic" w:eastAsia="Calibri" w:hAnsi="Times New Roman,BoldItalic" w:cs="Times New Roman,BoldItalic"/>
          <w:bCs/>
          <w:iCs/>
          <w:sz w:val="28"/>
          <w:szCs w:val="28"/>
        </w:rPr>
        <w:t xml:space="preserve">Задание: «Повтори за мной – А, У, О, Э, Ы».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 2. Разыгрывает самостоятельно и по просьбе взрослого отрывки из знакомых сказок.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Методы: проблемная ситуация.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Материал: игрушки по количеству детей. Форма проведения: подгрупповая, групповая. </w:t>
      </w:r>
    </w:p>
    <w:p w:rsidR="00C00F04" w:rsidRPr="00C00F04"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Задание: «Давайте расскажем сказку «Колобок».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 3. Понимает социальную оценку поступков сверстников или героев иллюстраций, литературных произведений.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Методы: беседа, проблемная ситуация. </w:t>
      </w:r>
    </w:p>
    <w:p w:rsidR="005013F7"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lastRenderedPageBreak/>
        <w:t xml:space="preserve">Материал: сказка «Теремок». </w:t>
      </w:r>
    </w:p>
    <w:p w:rsidR="00C00F04" w:rsidRPr="00C00F04" w:rsidRDefault="00C00F04" w:rsidP="00455FC9">
      <w:pPr>
        <w:autoSpaceDE w:val="0"/>
        <w:autoSpaceDN w:val="0"/>
        <w:adjustRightInd w:val="0"/>
        <w:spacing w:line="240" w:lineRule="auto"/>
        <w:ind w:firstLine="426"/>
        <w:rPr>
          <w:rFonts w:ascii="Times New Roman,BoldItalic" w:eastAsia="Calibri" w:hAnsi="Times New Roman,BoldItalic" w:cs="Times New Roman,BoldItalic"/>
          <w:bCs/>
          <w:iCs/>
          <w:sz w:val="28"/>
          <w:szCs w:val="28"/>
        </w:rPr>
      </w:pPr>
      <w:r w:rsidRPr="00C00F04">
        <w:rPr>
          <w:rFonts w:ascii="Times New Roman,BoldItalic" w:eastAsia="Calibri" w:hAnsi="Times New Roman,BoldItalic" w:cs="Times New Roman,BoldItalic"/>
          <w:bCs/>
          <w:iCs/>
          <w:sz w:val="28"/>
          <w:szCs w:val="28"/>
        </w:rPr>
        <w:t xml:space="preserve">Форма проведения: индивидуальная, подгрупповая. </w:t>
      </w:r>
    </w:p>
    <w:p w:rsidR="00C00F04" w:rsidRDefault="00C00F04" w:rsidP="00455FC9">
      <w:pPr>
        <w:autoSpaceDE w:val="0"/>
        <w:autoSpaceDN w:val="0"/>
        <w:adjustRightInd w:val="0"/>
        <w:spacing w:line="240" w:lineRule="auto"/>
        <w:ind w:firstLine="426"/>
        <w:rPr>
          <w:rFonts w:ascii="Times New Roman,BoldItalic" w:eastAsia="Calibri" w:hAnsi="Times New Roman,BoldItalic" w:cs="Times New Roman,BoldItalic"/>
          <w:b/>
          <w:bCs/>
          <w:iCs/>
          <w:sz w:val="28"/>
          <w:szCs w:val="28"/>
        </w:rPr>
      </w:pPr>
      <w:r w:rsidRPr="00C00F04">
        <w:rPr>
          <w:rFonts w:ascii="Times New Roman,BoldItalic" w:eastAsia="Calibri" w:hAnsi="Times New Roman,BoldItalic" w:cs="Times New Roman,BoldItalic"/>
          <w:bCs/>
          <w:iCs/>
          <w:sz w:val="28"/>
          <w:szCs w:val="28"/>
        </w:rPr>
        <w:t xml:space="preserve"> Задание: «Почему звери расстроились?». Кто поступил правильно? Кто поступил нечестно?  Почему?».</w:t>
      </w:r>
      <w:r w:rsidRPr="00C00F04">
        <w:rPr>
          <w:rFonts w:ascii="Times New Roman,BoldItalic" w:eastAsia="Calibri" w:hAnsi="Times New Roman,BoldItalic" w:cs="Times New Roman,BoldItalic"/>
          <w:b/>
          <w:bCs/>
          <w:iCs/>
          <w:sz w:val="28"/>
          <w:szCs w:val="28"/>
        </w:rPr>
        <w:t xml:space="preserve"> </w:t>
      </w:r>
    </w:p>
    <w:p w:rsidR="000E71E4" w:rsidRPr="00C00F04" w:rsidRDefault="000E71E4" w:rsidP="00455FC9">
      <w:pPr>
        <w:autoSpaceDE w:val="0"/>
        <w:autoSpaceDN w:val="0"/>
        <w:adjustRightInd w:val="0"/>
        <w:spacing w:before="240" w:line="240" w:lineRule="auto"/>
        <w:ind w:firstLine="426"/>
        <w:rPr>
          <w:rFonts w:ascii="Times New Roman,BoldItalic" w:eastAsia="Calibri" w:hAnsi="Times New Roman,BoldItalic" w:cs="Times New Roman,BoldItalic"/>
          <w:bCs/>
          <w:i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w:t>
      </w:r>
      <w:r w:rsidR="00C00F04">
        <w:rPr>
          <w:rFonts w:ascii="Times New Roman,Bold" w:eastAsia="Calibri" w:hAnsi="Times New Roman,Bold" w:cs="Times New Roman,Bold"/>
          <w:b/>
          <w:bCs/>
          <w:sz w:val="28"/>
          <w:szCs w:val="28"/>
        </w:rPr>
        <w:t>«Речевое развитие»</w:t>
      </w:r>
      <w:r w:rsidRPr="000A1FB1">
        <w:rPr>
          <w:rFonts w:ascii="Times New Roman,Bold" w:eastAsia="Calibri" w:hAnsi="Times New Roman,Bold" w:cs="Times New Roman,Bold"/>
          <w:b/>
          <w:bCs/>
          <w:sz w:val="28"/>
          <w:szCs w:val="28"/>
        </w:rPr>
        <w:t xml:space="preserve"> в средней группе (с 4 до 5 лет)</w:t>
      </w:r>
    </w:p>
    <w:p w:rsidR="00C00F04" w:rsidRPr="00C00F04" w:rsidRDefault="00C00F04" w:rsidP="00455FC9">
      <w:pPr>
        <w:autoSpaceDE w:val="0"/>
        <w:autoSpaceDN w:val="0"/>
        <w:adjustRightInd w:val="0"/>
        <w:spacing w:after="0" w:line="240" w:lineRule="auto"/>
        <w:ind w:firstLine="426"/>
        <w:rPr>
          <w:rFonts w:ascii="Times New Roman" w:eastAsia="Calibri" w:hAnsi="Times New Roman" w:cs="Times New Roman"/>
          <w:bCs/>
          <w:sz w:val="28"/>
          <w:szCs w:val="28"/>
        </w:rPr>
      </w:pPr>
      <w:r w:rsidRPr="00C00F04">
        <w:rPr>
          <w:rFonts w:ascii="Times New Roman" w:eastAsia="Calibri" w:hAnsi="Times New Roman" w:cs="Times New Roman"/>
          <w:bCs/>
          <w:sz w:val="28"/>
          <w:szCs w:val="28"/>
        </w:rPr>
        <w:t xml:space="preserve">1. Поддерживает беседу. Использует все части речи. Понимает и употребляет слова - антонимы. Методы: проблемная ситуация, наблюдение. </w:t>
      </w:r>
    </w:p>
    <w:p w:rsidR="005013F7" w:rsidRDefault="00C00F04" w:rsidP="00455FC9">
      <w:pPr>
        <w:autoSpaceDE w:val="0"/>
        <w:autoSpaceDN w:val="0"/>
        <w:adjustRightInd w:val="0"/>
        <w:spacing w:after="0" w:line="240" w:lineRule="auto"/>
        <w:ind w:firstLine="426"/>
        <w:rPr>
          <w:rFonts w:ascii="Times New Roman" w:eastAsia="Calibri" w:hAnsi="Times New Roman" w:cs="Times New Roman"/>
          <w:bCs/>
          <w:sz w:val="28"/>
          <w:szCs w:val="28"/>
        </w:rPr>
      </w:pPr>
      <w:r w:rsidRPr="00C00F04">
        <w:rPr>
          <w:rFonts w:ascii="Times New Roman" w:eastAsia="Calibri" w:hAnsi="Times New Roman" w:cs="Times New Roman"/>
          <w:bCs/>
          <w:sz w:val="28"/>
          <w:szCs w:val="28"/>
        </w:rPr>
        <w:t xml:space="preserve"> Материал: опытно-экспериментальная деятельность «Пузырьки воздуха  в воде», ситуация ответа детей на вопрос взрослого. </w:t>
      </w:r>
    </w:p>
    <w:p w:rsidR="005013F7" w:rsidRDefault="00C00F04" w:rsidP="00455FC9">
      <w:pPr>
        <w:autoSpaceDE w:val="0"/>
        <w:autoSpaceDN w:val="0"/>
        <w:adjustRightInd w:val="0"/>
        <w:spacing w:after="0" w:line="240" w:lineRule="auto"/>
        <w:ind w:firstLine="426"/>
        <w:rPr>
          <w:rFonts w:ascii="Times New Roman" w:eastAsia="Calibri" w:hAnsi="Times New Roman" w:cs="Times New Roman"/>
          <w:bCs/>
          <w:sz w:val="28"/>
          <w:szCs w:val="28"/>
        </w:rPr>
      </w:pPr>
      <w:r w:rsidRPr="00C00F04">
        <w:rPr>
          <w:rFonts w:ascii="Times New Roman" w:eastAsia="Calibri" w:hAnsi="Times New Roman" w:cs="Times New Roman"/>
          <w:bCs/>
          <w:sz w:val="28"/>
          <w:szCs w:val="28"/>
        </w:rPr>
        <w:t xml:space="preserve">Форма проведения: индивидуальная, подгрупповая. </w:t>
      </w:r>
    </w:p>
    <w:p w:rsidR="00C00F04" w:rsidRPr="00C00F04" w:rsidRDefault="00C00F04" w:rsidP="00455FC9">
      <w:pPr>
        <w:autoSpaceDE w:val="0"/>
        <w:autoSpaceDN w:val="0"/>
        <w:adjustRightInd w:val="0"/>
        <w:spacing w:after="0" w:line="240" w:lineRule="auto"/>
        <w:ind w:firstLine="426"/>
        <w:rPr>
          <w:rFonts w:ascii="Times New Roman" w:eastAsia="Calibri" w:hAnsi="Times New Roman" w:cs="Times New Roman"/>
          <w:bCs/>
          <w:sz w:val="28"/>
          <w:szCs w:val="28"/>
        </w:rPr>
      </w:pPr>
      <w:r w:rsidRPr="00C00F04">
        <w:rPr>
          <w:rFonts w:ascii="Times New Roman" w:eastAsia="Calibri" w:hAnsi="Times New Roman" w:cs="Times New Roman"/>
          <w:bCs/>
          <w:sz w:val="28"/>
          <w:szCs w:val="28"/>
        </w:rPr>
        <w:t xml:space="preserve">Задание: «Как увидеть воздух?».  Можно подуть в трубочку в стакан с водой. Это пузырьки воздуха. Что легче – воздух или вода? Почему?». </w:t>
      </w:r>
    </w:p>
    <w:p w:rsidR="000E71E4" w:rsidRPr="000A1FB1" w:rsidRDefault="000E71E4" w:rsidP="00455FC9">
      <w:pPr>
        <w:autoSpaceDE w:val="0"/>
        <w:autoSpaceDN w:val="0"/>
        <w:adjustRightInd w:val="0"/>
        <w:spacing w:before="240" w:line="240" w:lineRule="auto"/>
        <w:ind w:firstLine="426"/>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w:t>
      </w:r>
      <w:r w:rsidR="005013F7">
        <w:rPr>
          <w:rFonts w:ascii="Times New Roman,Bold" w:eastAsia="Calibri" w:hAnsi="Times New Roman,Bold" w:cs="Times New Roman,Bold"/>
          <w:b/>
          <w:bCs/>
          <w:sz w:val="28"/>
          <w:szCs w:val="28"/>
        </w:rPr>
        <w:t xml:space="preserve">«Речевое </w:t>
      </w:r>
      <w:r w:rsidRPr="000A1FB1">
        <w:rPr>
          <w:rFonts w:ascii="Times New Roman,Bold" w:eastAsia="Calibri" w:hAnsi="Times New Roman,Bold" w:cs="Times New Roman,Bold"/>
          <w:b/>
          <w:bCs/>
          <w:sz w:val="28"/>
          <w:szCs w:val="28"/>
        </w:rPr>
        <w:t>развитие</w:t>
      </w:r>
      <w:r w:rsidR="005013F7">
        <w:rPr>
          <w:rFonts w:ascii="Times New Roman,Bold" w:eastAsia="Calibri" w:hAnsi="Times New Roman,Bold" w:cs="Times New Roman,Bold"/>
          <w:b/>
          <w:bCs/>
          <w:sz w:val="28"/>
          <w:szCs w:val="28"/>
        </w:rPr>
        <w:t>»</w:t>
      </w:r>
      <w:r w:rsidRPr="000A1FB1">
        <w:rPr>
          <w:rFonts w:ascii="Times New Roman,Bold" w:eastAsia="Calibri" w:hAnsi="Times New Roman,Bold" w:cs="Times New Roman,Bold"/>
          <w:b/>
          <w:bCs/>
          <w:sz w:val="28"/>
          <w:szCs w:val="28"/>
        </w:rPr>
        <w:t xml:space="preserve"> в старшей группе (с 5 до 6 лет)</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1.Составляет по образцу и плану рассказы по сюжетной картине, по серии картин, из личного опыта, на тему, предложенную воспитателем. 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  </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Методы: проблемная ситуация, наблюдение. </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Материал: сюжетная картина «Дети в песочнице», ситуация ответа детей на вопрос взрослого. </w:t>
      </w:r>
    </w:p>
    <w:p w:rsidR="005013F7" w:rsidRP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Форма проведения: индивидуальная, подгрупповая. Задание: «Что делают дети? Как ты думаешь, что чувствует ребёнок в полосатой кепке? Я  думаю, что он радуется.  Почему ты так думаешь? Как про него можно сказать, какой он?». </w:t>
      </w:r>
    </w:p>
    <w:p w:rsidR="000E71E4" w:rsidRPr="000A1FB1" w:rsidRDefault="000E71E4" w:rsidP="00455FC9">
      <w:pPr>
        <w:autoSpaceDE w:val="0"/>
        <w:autoSpaceDN w:val="0"/>
        <w:adjustRightInd w:val="0"/>
        <w:spacing w:line="240" w:lineRule="auto"/>
        <w:ind w:firstLine="426"/>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w:t>
      </w:r>
      <w:r w:rsidR="005013F7">
        <w:rPr>
          <w:rFonts w:ascii="Times New Roman,Bold" w:eastAsia="Calibri" w:hAnsi="Times New Roman,Bold" w:cs="Times New Roman,Bold"/>
          <w:b/>
          <w:bCs/>
          <w:sz w:val="28"/>
          <w:szCs w:val="28"/>
        </w:rPr>
        <w:t xml:space="preserve">«Речевое </w:t>
      </w:r>
      <w:r w:rsidRPr="000A1FB1">
        <w:rPr>
          <w:rFonts w:ascii="Times New Roman,Bold" w:eastAsia="Calibri" w:hAnsi="Times New Roman,Bold" w:cs="Times New Roman,Bold"/>
          <w:b/>
          <w:bCs/>
          <w:sz w:val="28"/>
          <w:szCs w:val="28"/>
        </w:rPr>
        <w:t>развитие</w:t>
      </w:r>
      <w:r w:rsidR="005013F7">
        <w:rPr>
          <w:rFonts w:ascii="Times New Roman,Bold" w:eastAsia="Calibri" w:hAnsi="Times New Roman,Bold" w:cs="Times New Roman,Bold"/>
          <w:b/>
          <w:bCs/>
          <w:sz w:val="28"/>
          <w:szCs w:val="28"/>
        </w:rPr>
        <w:t>»</w:t>
      </w:r>
      <w:r w:rsidRPr="000A1FB1">
        <w:rPr>
          <w:rFonts w:ascii="Times New Roman,Bold" w:eastAsia="Calibri" w:hAnsi="Times New Roman,Bold" w:cs="Times New Roman,Bold"/>
          <w:b/>
          <w:bCs/>
          <w:sz w:val="28"/>
          <w:szCs w:val="28"/>
        </w:rPr>
        <w:t xml:space="preserve"> в подготовительной группе (с 6 до 7 лет)  </w:t>
      </w:r>
    </w:p>
    <w:p w:rsidR="005013F7" w:rsidRPr="005013F7" w:rsidRDefault="005013F7" w:rsidP="00455FC9">
      <w:pPr>
        <w:ind w:firstLine="426"/>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5013F7">
        <w:rPr>
          <w:rFonts w:ascii="Times New Roman" w:eastAsia="Calibri" w:hAnsi="Times New Roman" w:cs="Times New Roman"/>
          <w:bCs/>
          <w:sz w:val="28"/>
          <w:szCs w:val="28"/>
        </w:rPr>
        <w:t xml:space="preserve">Умеет использовать разные части речи в  точном соответствии  с их значением и целью высказывания, употребляет обобщающие слова, синонимы, антонимы, сложные предложения. </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Методы: проблемная ситуация, наблюдение. </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Материал: машинка необычной конструкции / гараж трёхуровневый или кукла с большой головой  в необычной одежде / дом для куклы. </w:t>
      </w:r>
    </w:p>
    <w:p w:rsid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t xml:space="preserve">Форма проведения: индивидуальная, подгрупповая. </w:t>
      </w:r>
    </w:p>
    <w:p w:rsidR="005013F7" w:rsidRPr="005013F7" w:rsidRDefault="005013F7" w:rsidP="00455FC9">
      <w:pPr>
        <w:ind w:firstLine="426"/>
        <w:rPr>
          <w:rFonts w:ascii="Times New Roman" w:eastAsia="Calibri" w:hAnsi="Times New Roman" w:cs="Times New Roman"/>
          <w:bCs/>
          <w:sz w:val="28"/>
          <w:szCs w:val="28"/>
        </w:rPr>
      </w:pPr>
      <w:r w:rsidRPr="005013F7">
        <w:rPr>
          <w:rFonts w:ascii="Times New Roman" w:eastAsia="Calibri" w:hAnsi="Times New Roman" w:cs="Times New Roman"/>
          <w:bCs/>
          <w:sz w:val="28"/>
          <w:szCs w:val="28"/>
        </w:rPr>
        <w:lastRenderedPageBreak/>
        <w:t xml:space="preserve">Задание: Положить на столе воспитателя. Когда ребёнок / дети проявят интерес, спросить: «Что это такое?» Зачем нужно?», задавать уточняющие вопросы типа «На что похоже?», «Как можно ещё использовать?». </w:t>
      </w:r>
    </w:p>
    <w:p w:rsidR="000041B1" w:rsidRDefault="000E71E4" w:rsidP="00455FC9">
      <w:pPr>
        <w:autoSpaceDE w:val="0"/>
        <w:autoSpaceDN w:val="0"/>
        <w:adjustRightInd w:val="0"/>
        <w:spacing w:after="0" w:line="240" w:lineRule="auto"/>
        <w:ind w:firstLine="426"/>
        <w:rPr>
          <w:rFonts w:ascii="Times New Roman" w:hAnsi="Times New Roman" w:cs="Times New Roman"/>
          <w:b/>
          <w:sz w:val="28"/>
          <w:szCs w:val="28"/>
        </w:rPr>
      </w:pPr>
      <w:r w:rsidRPr="000A1FB1">
        <w:rPr>
          <w:rFonts w:ascii="Times New Roman" w:eastAsia="Calibri" w:hAnsi="Times New Roman" w:cs="Times New Roman"/>
          <w:sz w:val="28"/>
          <w:szCs w:val="28"/>
        </w:rPr>
        <w:t xml:space="preserve"> </w:t>
      </w:r>
      <w:r w:rsidR="0015482C" w:rsidRPr="000041B1">
        <w:rPr>
          <w:rFonts w:ascii="Times New Roman" w:hAnsi="Times New Roman" w:cs="Times New Roman"/>
          <w:b/>
          <w:sz w:val="28"/>
          <w:szCs w:val="28"/>
        </w:rPr>
        <w:t xml:space="preserve">3.3 Обеспеченность методическими материалами и средствами обучения и воспитания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1.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В.В. Развитие речи в детском саду. - М., Мозаика-Синтез, 2008.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2.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В.В. Развитие речи в разновозрастной группе детского сада. Младшая разновозрастная группа. - М., Мозаика-Синтез, 2009.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 3. </w:t>
      </w:r>
      <w:proofErr w:type="spellStart"/>
      <w:r w:rsidRPr="000041B1">
        <w:rPr>
          <w:rFonts w:ascii="Times New Roman" w:hAnsi="Times New Roman" w:cs="Times New Roman"/>
          <w:sz w:val="28"/>
          <w:szCs w:val="28"/>
        </w:rPr>
        <w:t>А.И.Максаков</w:t>
      </w:r>
      <w:proofErr w:type="spellEnd"/>
      <w:r w:rsidRPr="000041B1">
        <w:rPr>
          <w:rFonts w:ascii="Times New Roman" w:hAnsi="Times New Roman" w:cs="Times New Roman"/>
          <w:sz w:val="28"/>
          <w:szCs w:val="28"/>
        </w:rPr>
        <w:t xml:space="preserve">. Воспитание звуковой культуры речи у дошкольников. Пособие для педагогов дошкольных учреждений.-2-е изд.- </w:t>
      </w:r>
      <w:proofErr w:type="spellStart"/>
      <w:r w:rsidRPr="000041B1">
        <w:rPr>
          <w:rFonts w:ascii="Times New Roman" w:hAnsi="Times New Roman" w:cs="Times New Roman"/>
          <w:sz w:val="28"/>
          <w:szCs w:val="28"/>
        </w:rPr>
        <w:t>М.:Мозаика-Синтез</w:t>
      </w:r>
      <w:proofErr w:type="spellEnd"/>
      <w:r w:rsidRPr="000041B1">
        <w:rPr>
          <w:rFonts w:ascii="Times New Roman" w:hAnsi="Times New Roman" w:cs="Times New Roman"/>
          <w:sz w:val="28"/>
          <w:szCs w:val="28"/>
        </w:rPr>
        <w:t xml:space="preserve">, 2008.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4. Максаков А.И. Развитие правильной речи ребенка в семье. Пособие для родителей и воспитателей.2-е изд.- </w:t>
      </w:r>
      <w:proofErr w:type="spellStart"/>
      <w:r w:rsidRPr="000041B1">
        <w:rPr>
          <w:rFonts w:ascii="Times New Roman" w:hAnsi="Times New Roman" w:cs="Times New Roman"/>
          <w:sz w:val="28"/>
          <w:szCs w:val="28"/>
        </w:rPr>
        <w:t>М.:Мозаика-Синтез</w:t>
      </w:r>
      <w:proofErr w:type="spellEnd"/>
      <w:r w:rsidRPr="000041B1">
        <w:rPr>
          <w:rFonts w:ascii="Times New Roman" w:hAnsi="Times New Roman" w:cs="Times New Roman"/>
          <w:sz w:val="28"/>
          <w:szCs w:val="28"/>
        </w:rPr>
        <w:t xml:space="preserve">, 2008.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5. </w:t>
      </w:r>
      <w:proofErr w:type="spellStart"/>
      <w:r w:rsidRPr="000041B1">
        <w:rPr>
          <w:rFonts w:ascii="Times New Roman" w:hAnsi="Times New Roman" w:cs="Times New Roman"/>
          <w:sz w:val="28"/>
          <w:szCs w:val="28"/>
        </w:rPr>
        <w:t>Маханева</w:t>
      </w:r>
      <w:proofErr w:type="spellEnd"/>
      <w:r w:rsidRPr="000041B1">
        <w:rPr>
          <w:rFonts w:ascii="Times New Roman" w:hAnsi="Times New Roman" w:cs="Times New Roman"/>
          <w:sz w:val="28"/>
          <w:szCs w:val="28"/>
        </w:rPr>
        <w:t xml:space="preserve"> М.Д, Подготовка к обучению грамоте детей 4-5 лет</w:t>
      </w:r>
      <w:proofErr w:type="gramStart"/>
      <w:r w:rsidRPr="000041B1">
        <w:rPr>
          <w:rFonts w:ascii="Times New Roman" w:hAnsi="Times New Roman" w:cs="Times New Roman"/>
          <w:sz w:val="28"/>
          <w:szCs w:val="28"/>
        </w:rPr>
        <w:t>.-</w:t>
      </w:r>
      <w:proofErr w:type="gramEnd"/>
      <w:r w:rsidRPr="000041B1">
        <w:rPr>
          <w:rFonts w:ascii="Times New Roman" w:hAnsi="Times New Roman" w:cs="Times New Roman"/>
          <w:sz w:val="28"/>
          <w:szCs w:val="28"/>
        </w:rPr>
        <w:t xml:space="preserve">М.:ТЦ Сфера, 2007. (Программа развития). </w:t>
      </w:r>
    </w:p>
    <w:p w:rsidR="0015482C"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6. Шорохова О.А. Играем в сказку: Сказкотерапия и занятия по развитию связной речи дошкольников</w:t>
      </w:r>
      <w:proofErr w:type="gramStart"/>
      <w:r w:rsidRPr="000041B1">
        <w:rPr>
          <w:rFonts w:ascii="Times New Roman" w:hAnsi="Times New Roman" w:cs="Times New Roman"/>
          <w:sz w:val="28"/>
          <w:szCs w:val="28"/>
        </w:rPr>
        <w:t>.-</w:t>
      </w:r>
      <w:proofErr w:type="gramEnd"/>
      <w:r w:rsidRPr="000041B1">
        <w:rPr>
          <w:rFonts w:ascii="Times New Roman" w:hAnsi="Times New Roman" w:cs="Times New Roman"/>
          <w:sz w:val="28"/>
          <w:szCs w:val="28"/>
        </w:rPr>
        <w:t xml:space="preserve">М.:ТЦ Сфера, 2008(Программа развития).  </w:t>
      </w:r>
    </w:p>
    <w:p w:rsidR="000041B1" w:rsidRDefault="000041B1" w:rsidP="00455FC9">
      <w:pPr>
        <w:spacing w:before="240" w:after="0" w:line="360" w:lineRule="auto"/>
        <w:ind w:firstLine="426"/>
        <w:rPr>
          <w:rFonts w:ascii="Times New Roman" w:hAnsi="Times New Roman" w:cs="Times New Roman"/>
          <w:sz w:val="28"/>
          <w:szCs w:val="28"/>
        </w:rPr>
      </w:pPr>
      <w:r>
        <w:rPr>
          <w:rFonts w:ascii="Times New Roman" w:hAnsi="Times New Roman" w:cs="Times New Roman"/>
          <w:sz w:val="28"/>
          <w:szCs w:val="28"/>
        </w:rPr>
        <w:t>1</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Гербова</w:t>
      </w:r>
      <w:proofErr w:type="spellEnd"/>
      <w:r w:rsidR="0015482C" w:rsidRPr="000041B1">
        <w:rPr>
          <w:rFonts w:ascii="Times New Roman" w:hAnsi="Times New Roman" w:cs="Times New Roman"/>
          <w:sz w:val="28"/>
          <w:szCs w:val="28"/>
        </w:rPr>
        <w:t xml:space="preserve"> В.В. Занятия по развитию речи во второй младшей группе детского сада. </w:t>
      </w:r>
    </w:p>
    <w:p w:rsidR="000041B1" w:rsidRDefault="0015482C" w:rsidP="00455FC9">
      <w:p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Планы занятий.-2-е </w:t>
      </w:r>
      <w:proofErr w:type="spellStart"/>
      <w:r w:rsidRPr="000041B1">
        <w:rPr>
          <w:rFonts w:ascii="Times New Roman" w:hAnsi="Times New Roman" w:cs="Times New Roman"/>
          <w:sz w:val="28"/>
          <w:szCs w:val="28"/>
        </w:rPr>
        <w:t>изд</w:t>
      </w:r>
      <w:proofErr w:type="spellEnd"/>
      <w:r w:rsidRPr="000041B1">
        <w:rPr>
          <w:rFonts w:ascii="Times New Roman" w:hAnsi="Times New Roman" w:cs="Times New Roman"/>
          <w:sz w:val="28"/>
          <w:szCs w:val="28"/>
        </w:rPr>
        <w:t>.</w:t>
      </w:r>
      <w:proofErr w:type="gramStart"/>
      <w:r w:rsidRPr="000041B1">
        <w:rPr>
          <w:rFonts w:ascii="Times New Roman" w:hAnsi="Times New Roman" w:cs="Times New Roman"/>
          <w:sz w:val="28"/>
          <w:szCs w:val="28"/>
        </w:rPr>
        <w:t>,</w:t>
      </w:r>
      <w:proofErr w:type="spellStart"/>
      <w:r w:rsidRPr="000041B1">
        <w:rPr>
          <w:rFonts w:ascii="Times New Roman" w:hAnsi="Times New Roman" w:cs="Times New Roman"/>
          <w:sz w:val="28"/>
          <w:szCs w:val="28"/>
        </w:rPr>
        <w:t>и</w:t>
      </w:r>
      <w:proofErr w:type="gramEnd"/>
      <w:r w:rsidRPr="000041B1">
        <w:rPr>
          <w:rFonts w:ascii="Times New Roman" w:hAnsi="Times New Roman" w:cs="Times New Roman"/>
          <w:sz w:val="28"/>
          <w:szCs w:val="28"/>
        </w:rPr>
        <w:t>спр</w:t>
      </w:r>
      <w:proofErr w:type="spellEnd"/>
      <w:r w:rsidRPr="000041B1">
        <w:rPr>
          <w:rFonts w:ascii="Times New Roman" w:hAnsi="Times New Roman" w:cs="Times New Roman"/>
          <w:sz w:val="28"/>
          <w:szCs w:val="28"/>
        </w:rPr>
        <w:t xml:space="preserve">. и </w:t>
      </w:r>
      <w:proofErr w:type="spellStart"/>
      <w:r w:rsidRPr="000041B1">
        <w:rPr>
          <w:rFonts w:ascii="Times New Roman" w:hAnsi="Times New Roman" w:cs="Times New Roman"/>
          <w:sz w:val="28"/>
          <w:szCs w:val="28"/>
        </w:rPr>
        <w:t>доп.-М.:Мозаика-Синтез</w:t>
      </w:r>
      <w:proofErr w:type="spellEnd"/>
      <w:r w:rsidRPr="000041B1">
        <w:rPr>
          <w:rFonts w:ascii="Times New Roman" w:hAnsi="Times New Roman" w:cs="Times New Roman"/>
          <w:sz w:val="28"/>
          <w:szCs w:val="28"/>
        </w:rPr>
        <w:t>, 2008.- 96 с.:</w:t>
      </w:r>
      <w:proofErr w:type="spellStart"/>
      <w:r w:rsidRPr="000041B1">
        <w:rPr>
          <w:rFonts w:ascii="Times New Roman" w:hAnsi="Times New Roman" w:cs="Times New Roman"/>
          <w:sz w:val="28"/>
          <w:szCs w:val="28"/>
        </w:rPr>
        <w:t>цв.вкл</w:t>
      </w:r>
      <w:proofErr w:type="spellEnd"/>
      <w:r w:rsidRPr="000041B1">
        <w:rPr>
          <w:rFonts w:ascii="Times New Roman" w:hAnsi="Times New Roman" w:cs="Times New Roman"/>
          <w:sz w:val="28"/>
          <w:szCs w:val="28"/>
        </w:rPr>
        <w:t xml:space="preserve">. </w:t>
      </w:r>
      <w:r w:rsidR="000041B1">
        <w:rPr>
          <w:rFonts w:ascii="Times New Roman" w:hAnsi="Times New Roman" w:cs="Times New Roman"/>
          <w:sz w:val="28"/>
          <w:szCs w:val="28"/>
        </w:rPr>
        <w:t>2</w:t>
      </w:r>
      <w:r w:rsidRPr="000041B1">
        <w:rPr>
          <w:rFonts w:ascii="Times New Roman" w:hAnsi="Times New Roman" w:cs="Times New Roman"/>
          <w:sz w:val="28"/>
          <w:szCs w:val="28"/>
        </w:rPr>
        <w:t xml:space="preserve">.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В.В. Занятия по развитию речи в средней группе детского сада. Планы занятий.- </w:t>
      </w:r>
      <w:proofErr w:type="spellStart"/>
      <w:r w:rsidRPr="000041B1">
        <w:rPr>
          <w:rFonts w:ascii="Times New Roman" w:hAnsi="Times New Roman" w:cs="Times New Roman"/>
          <w:sz w:val="28"/>
          <w:szCs w:val="28"/>
        </w:rPr>
        <w:t>М.:Мозаика-Синтез</w:t>
      </w:r>
      <w:proofErr w:type="spellEnd"/>
      <w:r w:rsidRPr="000041B1">
        <w:rPr>
          <w:rFonts w:ascii="Times New Roman" w:hAnsi="Times New Roman" w:cs="Times New Roman"/>
          <w:sz w:val="28"/>
          <w:szCs w:val="28"/>
        </w:rPr>
        <w:t>, 2009.- 80 с.</w:t>
      </w:r>
      <w:proofErr w:type="gramStart"/>
      <w:r w:rsidRPr="000041B1">
        <w:rPr>
          <w:rFonts w:ascii="Times New Roman" w:hAnsi="Times New Roman" w:cs="Times New Roman"/>
          <w:sz w:val="28"/>
          <w:szCs w:val="28"/>
        </w:rPr>
        <w:t>:</w:t>
      </w:r>
      <w:proofErr w:type="spellStart"/>
      <w:r w:rsidRPr="000041B1">
        <w:rPr>
          <w:rFonts w:ascii="Times New Roman" w:hAnsi="Times New Roman" w:cs="Times New Roman"/>
          <w:sz w:val="28"/>
          <w:szCs w:val="28"/>
        </w:rPr>
        <w:t>ц</w:t>
      </w:r>
      <w:proofErr w:type="gramEnd"/>
      <w:r w:rsidRPr="000041B1">
        <w:rPr>
          <w:rFonts w:ascii="Times New Roman" w:hAnsi="Times New Roman" w:cs="Times New Roman"/>
          <w:sz w:val="28"/>
          <w:szCs w:val="28"/>
        </w:rPr>
        <w:t>в.вкл</w:t>
      </w:r>
      <w:proofErr w:type="spellEnd"/>
      <w:r w:rsidRPr="000041B1">
        <w:rPr>
          <w:rFonts w:ascii="Times New Roman" w:hAnsi="Times New Roman" w:cs="Times New Roman"/>
          <w:sz w:val="28"/>
          <w:szCs w:val="28"/>
        </w:rPr>
        <w:t xml:space="preserve">. </w:t>
      </w:r>
    </w:p>
    <w:p w:rsidR="000041B1" w:rsidRDefault="000041B1" w:rsidP="00455FC9">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3</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Гербова</w:t>
      </w:r>
      <w:proofErr w:type="spellEnd"/>
      <w:r w:rsidR="0015482C" w:rsidRPr="000041B1">
        <w:rPr>
          <w:rFonts w:ascii="Times New Roman" w:hAnsi="Times New Roman" w:cs="Times New Roman"/>
          <w:sz w:val="28"/>
          <w:szCs w:val="28"/>
        </w:rPr>
        <w:t xml:space="preserve"> В.В. Занятия по развитию речи в старшей группе детского сада. Планы занятий.- </w:t>
      </w:r>
      <w:proofErr w:type="spellStart"/>
      <w:r w:rsidR="0015482C" w:rsidRPr="000041B1">
        <w:rPr>
          <w:rFonts w:ascii="Times New Roman" w:hAnsi="Times New Roman" w:cs="Times New Roman"/>
          <w:sz w:val="28"/>
          <w:szCs w:val="28"/>
        </w:rPr>
        <w:t>М.:Мозаика-Синтез</w:t>
      </w:r>
      <w:proofErr w:type="spellEnd"/>
      <w:r w:rsidR="0015482C" w:rsidRPr="000041B1">
        <w:rPr>
          <w:rFonts w:ascii="Times New Roman" w:hAnsi="Times New Roman" w:cs="Times New Roman"/>
          <w:sz w:val="28"/>
          <w:szCs w:val="28"/>
        </w:rPr>
        <w:t>, 2010.- 144 с.</w:t>
      </w:r>
      <w:proofErr w:type="gramStart"/>
      <w:r w:rsidR="0015482C" w:rsidRPr="000041B1">
        <w:rPr>
          <w:rFonts w:ascii="Times New Roman" w:hAnsi="Times New Roman" w:cs="Times New Roman"/>
          <w:sz w:val="28"/>
          <w:szCs w:val="28"/>
        </w:rPr>
        <w:t>:</w:t>
      </w:r>
      <w:proofErr w:type="spellStart"/>
      <w:r w:rsidR="0015482C" w:rsidRPr="000041B1">
        <w:rPr>
          <w:rFonts w:ascii="Times New Roman" w:hAnsi="Times New Roman" w:cs="Times New Roman"/>
          <w:sz w:val="28"/>
          <w:szCs w:val="28"/>
        </w:rPr>
        <w:t>ц</w:t>
      </w:r>
      <w:proofErr w:type="gramEnd"/>
      <w:r w:rsidR="0015482C" w:rsidRPr="000041B1">
        <w:rPr>
          <w:rFonts w:ascii="Times New Roman" w:hAnsi="Times New Roman" w:cs="Times New Roman"/>
          <w:sz w:val="28"/>
          <w:szCs w:val="28"/>
        </w:rPr>
        <w:t>в.вкл</w:t>
      </w:r>
      <w:proofErr w:type="spellEnd"/>
      <w:r w:rsidR="0015482C" w:rsidRPr="000041B1">
        <w:rPr>
          <w:rFonts w:ascii="Times New Roman" w:hAnsi="Times New Roman" w:cs="Times New Roman"/>
          <w:sz w:val="28"/>
          <w:szCs w:val="28"/>
        </w:rPr>
        <w:t xml:space="preserve">. </w:t>
      </w:r>
    </w:p>
    <w:p w:rsidR="000041B1" w:rsidRDefault="000041B1" w:rsidP="00455FC9">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4</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Гербова</w:t>
      </w:r>
      <w:proofErr w:type="spellEnd"/>
      <w:r w:rsidR="0015482C" w:rsidRPr="000041B1">
        <w:rPr>
          <w:rFonts w:ascii="Times New Roman" w:hAnsi="Times New Roman" w:cs="Times New Roman"/>
          <w:sz w:val="28"/>
          <w:szCs w:val="28"/>
        </w:rPr>
        <w:t xml:space="preserve"> В.В. Занятия по развитию речи в подготовительной группе детского сада. Планы занятий.- </w:t>
      </w:r>
      <w:proofErr w:type="spellStart"/>
      <w:r w:rsidR="0015482C" w:rsidRPr="000041B1">
        <w:rPr>
          <w:rFonts w:ascii="Times New Roman" w:hAnsi="Times New Roman" w:cs="Times New Roman"/>
          <w:sz w:val="28"/>
          <w:szCs w:val="28"/>
        </w:rPr>
        <w:t>М.:Мозаика-Синтез</w:t>
      </w:r>
      <w:proofErr w:type="spellEnd"/>
      <w:r w:rsidR="0015482C" w:rsidRPr="000041B1">
        <w:rPr>
          <w:rFonts w:ascii="Times New Roman" w:hAnsi="Times New Roman" w:cs="Times New Roman"/>
          <w:sz w:val="28"/>
          <w:szCs w:val="28"/>
        </w:rPr>
        <w:t xml:space="preserve">, 2011.- 112 с. </w:t>
      </w:r>
    </w:p>
    <w:p w:rsidR="000041B1" w:rsidRDefault="000041B1" w:rsidP="00455FC9">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5</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Варенцова</w:t>
      </w:r>
      <w:proofErr w:type="spellEnd"/>
      <w:r w:rsidR="0015482C" w:rsidRPr="000041B1">
        <w:rPr>
          <w:rFonts w:ascii="Times New Roman" w:hAnsi="Times New Roman" w:cs="Times New Roman"/>
          <w:sz w:val="28"/>
          <w:szCs w:val="28"/>
        </w:rPr>
        <w:t xml:space="preserve"> Н.С. Обучение дошкольников грамоте. Пособие для педагогов. Для занятий с детьми 3-7 лет. -2-е изд., </w:t>
      </w:r>
      <w:proofErr w:type="spellStart"/>
      <w:r w:rsidR="0015482C" w:rsidRPr="000041B1">
        <w:rPr>
          <w:rFonts w:ascii="Times New Roman" w:hAnsi="Times New Roman" w:cs="Times New Roman"/>
          <w:sz w:val="28"/>
          <w:szCs w:val="28"/>
        </w:rPr>
        <w:t>испр</w:t>
      </w:r>
      <w:proofErr w:type="spellEnd"/>
      <w:r w:rsidR="0015482C" w:rsidRPr="000041B1">
        <w:rPr>
          <w:rFonts w:ascii="Times New Roman" w:hAnsi="Times New Roman" w:cs="Times New Roman"/>
          <w:sz w:val="28"/>
          <w:szCs w:val="28"/>
        </w:rPr>
        <w:t xml:space="preserve">. и доп.  – М.: Мозаика-Синтез, 2010.-112 с. </w:t>
      </w:r>
    </w:p>
    <w:p w:rsidR="000041B1" w:rsidRDefault="000041B1" w:rsidP="00455FC9">
      <w:pPr>
        <w:spacing w:before="240" w:after="0"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1</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Гербова</w:t>
      </w:r>
      <w:proofErr w:type="spellEnd"/>
      <w:r w:rsidR="0015482C" w:rsidRPr="000041B1">
        <w:rPr>
          <w:rFonts w:ascii="Times New Roman" w:hAnsi="Times New Roman" w:cs="Times New Roman"/>
          <w:sz w:val="28"/>
          <w:szCs w:val="28"/>
        </w:rPr>
        <w:t xml:space="preserve"> В.В. Наглядно-дидактическое пособие. Развитие речи в детском саду. Для занятий с детьми 3-4 лет. </w:t>
      </w:r>
      <w:proofErr w:type="spellStart"/>
      <w:r w:rsidR="0015482C" w:rsidRPr="000041B1">
        <w:rPr>
          <w:rFonts w:ascii="Times New Roman" w:hAnsi="Times New Roman" w:cs="Times New Roman"/>
          <w:sz w:val="28"/>
          <w:szCs w:val="28"/>
        </w:rPr>
        <w:t>М.:Мозаика-Синтез</w:t>
      </w:r>
      <w:proofErr w:type="spellEnd"/>
      <w:r w:rsidR="0015482C" w:rsidRPr="000041B1">
        <w:rPr>
          <w:rFonts w:ascii="Times New Roman" w:hAnsi="Times New Roman" w:cs="Times New Roman"/>
          <w:sz w:val="28"/>
          <w:szCs w:val="28"/>
        </w:rPr>
        <w:t xml:space="preserve">, 2010. </w:t>
      </w:r>
    </w:p>
    <w:p w:rsidR="0015482C" w:rsidRPr="000041B1" w:rsidRDefault="000041B1" w:rsidP="00455FC9">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2</w:t>
      </w:r>
      <w:r w:rsidR="0015482C" w:rsidRPr="000041B1">
        <w:rPr>
          <w:rFonts w:ascii="Times New Roman" w:hAnsi="Times New Roman" w:cs="Times New Roman"/>
          <w:sz w:val="28"/>
          <w:szCs w:val="28"/>
        </w:rPr>
        <w:t xml:space="preserve">. </w:t>
      </w:r>
      <w:proofErr w:type="spellStart"/>
      <w:r w:rsidR="0015482C" w:rsidRPr="000041B1">
        <w:rPr>
          <w:rFonts w:ascii="Times New Roman" w:hAnsi="Times New Roman" w:cs="Times New Roman"/>
          <w:sz w:val="28"/>
          <w:szCs w:val="28"/>
        </w:rPr>
        <w:t>Гербова</w:t>
      </w:r>
      <w:proofErr w:type="spellEnd"/>
      <w:r w:rsidR="0015482C" w:rsidRPr="000041B1">
        <w:rPr>
          <w:rFonts w:ascii="Times New Roman" w:hAnsi="Times New Roman" w:cs="Times New Roman"/>
          <w:sz w:val="28"/>
          <w:szCs w:val="28"/>
        </w:rPr>
        <w:t xml:space="preserve"> В.В. Наглядно-дидактическое пособие. Развитие речи в детском саду. Для работы с детьми 4-6 лет. </w:t>
      </w:r>
      <w:proofErr w:type="spellStart"/>
      <w:r w:rsidR="0015482C" w:rsidRPr="000041B1">
        <w:rPr>
          <w:rFonts w:ascii="Times New Roman" w:hAnsi="Times New Roman" w:cs="Times New Roman"/>
          <w:sz w:val="28"/>
          <w:szCs w:val="28"/>
        </w:rPr>
        <w:t>М.:Мозаика-Синтез</w:t>
      </w:r>
      <w:proofErr w:type="spellEnd"/>
      <w:r w:rsidR="0015482C" w:rsidRPr="000041B1">
        <w:rPr>
          <w:rFonts w:ascii="Times New Roman" w:hAnsi="Times New Roman" w:cs="Times New Roman"/>
          <w:sz w:val="28"/>
          <w:szCs w:val="28"/>
        </w:rPr>
        <w:t xml:space="preserve">, 2010. </w:t>
      </w:r>
    </w:p>
    <w:p w:rsidR="000041B1" w:rsidRPr="000041B1" w:rsidRDefault="0015482C" w:rsidP="00455FC9">
      <w:pPr>
        <w:pStyle w:val="a4"/>
        <w:numPr>
          <w:ilvl w:val="0"/>
          <w:numId w:val="12"/>
        </w:numPr>
        <w:spacing w:before="240" w:after="0" w:line="360" w:lineRule="auto"/>
        <w:ind w:left="142" w:firstLine="426"/>
        <w:rPr>
          <w:rFonts w:ascii="Times New Roman" w:hAnsi="Times New Roman" w:cs="Times New Roman"/>
          <w:sz w:val="28"/>
          <w:szCs w:val="28"/>
        </w:rPr>
      </w:pPr>
      <w:r w:rsidRPr="000041B1">
        <w:rPr>
          <w:rFonts w:ascii="Times New Roman" w:hAnsi="Times New Roman" w:cs="Times New Roman"/>
          <w:sz w:val="28"/>
          <w:szCs w:val="28"/>
        </w:rPr>
        <w:t>Книга для чтения в детском саду и дома: 2-4 года: Пособие для воспитателей детского сада и родителей</w:t>
      </w:r>
      <w:proofErr w:type="gramStart"/>
      <w:r w:rsidRPr="000041B1">
        <w:rPr>
          <w:rFonts w:ascii="Times New Roman" w:hAnsi="Times New Roman" w:cs="Times New Roman"/>
          <w:sz w:val="28"/>
          <w:szCs w:val="28"/>
        </w:rPr>
        <w:t>/ С</w:t>
      </w:r>
      <w:proofErr w:type="gramEnd"/>
      <w:r w:rsidRPr="000041B1">
        <w:rPr>
          <w:rFonts w:ascii="Times New Roman" w:hAnsi="Times New Roman" w:cs="Times New Roman"/>
          <w:sz w:val="28"/>
          <w:szCs w:val="28"/>
        </w:rPr>
        <w:t xml:space="preserve">ост. В.В.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и </w:t>
      </w:r>
      <w:proofErr w:type="spellStart"/>
      <w:r w:rsidRPr="000041B1">
        <w:rPr>
          <w:rFonts w:ascii="Times New Roman" w:hAnsi="Times New Roman" w:cs="Times New Roman"/>
          <w:sz w:val="28"/>
          <w:szCs w:val="28"/>
        </w:rPr>
        <w:t>др.-М.:Издательство</w:t>
      </w:r>
      <w:proofErr w:type="spellEnd"/>
      <w:r w:rsidRPr="000041B1">
        <w:rPr>
          <w:rFonts w:ascii="Times New Roman" w:hAnsi="Times New Roman" w:cs="Times New Roman"/>
          <w:sz w:val="28"/>
          <w:szCs w:val="28"/>
        </w:rPr>
        <w:t xml:space="preserve"> Оникс, 2011.272с. </w:t>
      </w:r>
    </w:p>
    <w:p w:rsidR="000041B1" w:rsidRDefault="0015482C" w:rsidP="00455FC9">
      <w:pPr>
        <w:pStyle w:val="a4"/>
        <w:numPr>
          <w:ilvl w:val="0"/>
          <w:numId w:val="12"/>
        </w:num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 Книга для чтения в детском саду и дома: 4-5 лет: Пособие для воспитателей детского сада и родителей</w:t>
      </w:r>
      <w:proofErr w:type="gramStart"/>
      <w:r w:rsidRPr="000041B1">
        <w:rPr>
          <w:rFonts w:ascii="Times New Roman" w:hAnsi="Times New Roman" w:cs="Times New Roman"/>
          <w:sz w:val="28"/>
          <w:szCs w:val="28"/>
        </w:rPr>
        <w:t>/ С</w:t>
      </w:r>
      <w:proofErr w:type="gramEnd"/>
      <w:r w:rsidRPr="000041B1">
        <w:rPr>
          <w:rFonts w:ascii="Times New Roman" w:hAnsi="Times New Roman" w:cs="Times New Roman"/>
          <w:sz w:val="28"/>
          <w:szCs w:val="28"/>
        </w:rPr>
        <w:t xml:space="preserve">ост. В.В.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и </w:t>
      </w:r>
      <w:proofErr w:type="spellStart"/>
      <w:r w:rsidRPr="000041B1">
        <w:rPr>
          <w:rFonts w:ascii="Times New Roman" w:hAnsi="Times New Roman" w:cs="Times New Roman"/>
          <w:sz w:val="28"/>
          <w:szCs w:val="28"/>
        </w:rPr>
        <w:t>др.-М.:Издательство</w:t>
      </w:r>
      <w:proofErr w:type="spellEnd"/>
      <w:r w:rsidRPr="000041B1">
        <w:rPr>
          <w:rFonts w:ascii="Times New Roman" w:hAnsi="Times New Roman" w:cs="Times New Roman"/>
          <w:sz w:val="28"/>
          <w:szCs w:val="28"/>
        </w:rPr>
        <w:t xml:space="preserve"> Оникс, 2011.336с. </w:t>
      </w:r>
    </w:p>
    <w:p w:rsidR="000041B1" w:rsidRDefault="0015482C" w:rsidP="00455FC9">
      <w:pPr>
        <w:pStyle w:val="a4"/>
        <w:numPr>
          <w:ilvl w:val="0"/>
          <w:numId w:val="12"/>
        </w:num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 Книга для чтения в детском саду и дома: 5-7 лет: Пособие для воспитателей детского сада и родителей</w:t>
      </w:r>
      <w:proofErr w:type="gramStart"/>
      <w:r w:rsidRPr="000041B1">
        <w:rPr>
          <w:rFonts w:ascii="Times New Roman" w:hAnsi="Times New Roman" w:cs="Times New Roman"/>
          <w:sz w:val="28"/>
          <w:szCs w:val="28"/>
        </w:rPr>
        <w:t>/ С</w:t>
      </w:r>
      <w:proofErr w:type="gramEnd"/>
      <w:r w:rsidRPr="000041B1">
        <w:rPr>
          <w:rFonts w:ascii="Times New Roman" w:hAnsi="Times New Roman" w:cs="Times New Roman"/>
          <w:sz w:val="28"/>
          <w:szCs w:val="28"/>
        </w:rPr>
        <w:t xml:space="preserve">ост. В.В. </w:t>
      </w:r>
      <w:proofErr w:type="spellStart"/>
      <w:r w:rsidRPr="000041B1">
        <w:rPr>
          <w:rFonts w:ascii="Times New Roman" w:hAnsi="Times New Roman" w:cs="Times New Roman"/>
          <w:sz w:val="28"/>
          <w:szCs w:val="28"/>
        </w:rPr>
        <w:t>Гербова</w:t>
      </w:r>
      <w:proofErr w:type="spellEnd"/>
      <w:r w:rsidRPr="000041B1">
        <w:rPr>
          <w:rFonts w:ascii="Times New Roman" w:hAnsi="Times New Roman" w:cs="Times New Roman"/>
          <w:sz w:val="28"/>
          <w:szCs w:val="28"/>
        </w:rPr>
        <w:t xml:space="preserve"> и </w:t>
      </w:r>
      <w:proofErr w:type="spellStart"/>
      <w:r w:rsidRPr="000041B1">
        <w:rPr>
          <w:rFonts w:ascii="Times New Roman" w:hAnsi="Times New Roman" w:cs="Times New Roman"/>
          <w:sz w:val="28"/>
          <w:szCs w:val="28"/>
        </w:rPr>
        <w:t>др.-М.:Издательство</w:t>
      </w:r>
      <w:proofErr w:type="spellEnd"/>
      <w:r w:rsidRPr="000041B1">
        <w:rPr>
          <w:rFonts w:ascii="Times New Roman" w:hAnsi="Times New Roman" w:cs="Times New Roman"/>
          <w:sz w:val="28"/>
          <w:szCs w:val="28"/>
        </w:rPr>
        <w:t xml:space="preserve"> Оникс, 2011.352с. </w:t>
      </w:r>
    </w:p>
    <w:p w:rsidR="000041B1" w:rsidRDefault="0015482C" w:rsidP="00455FC9">
      <w:pPr>
        <w:pStyle w:val="a4"/>
        <w:numPr>
          <w:ilvl w:val="0"/>
          <w:numId w:val="12"/>
        </w:numPr>
        <w:spacing w:after="0" w:line="360" w:lineRule="auto"/>
        <w:ind w:firstLine="426"/>
        <w:rPr>
          <w:rFonts w:ascii="Times New Roman" w:hAnsi="Times New Roman" w:cs="Times New Roman"/>
          <w:sz w:val="28"/>
          <w:szCs w:val="28"/>
        </w:rPr>
      </w:pPr>
      <w:proofErr w:type="spellStart"/>
      <w:r w:rsidRPr="000041B1">
        <w:rPr>
          <w:rFonts w:ascii="Times New Roman" w:hAnsi="Times New Roman" w:cs="Times New Roman"/>
          <w:sz w:val="28"/>
          <w:szCs w:val="28"/>
        </w:rPr>
        <w:t>Ладыгина</w:t>
      </w:r>
      <w:proofErr w:type="spellEnd"/>
      <w:r w:rsidRPr="000041B1">
        <w:rPr>
          <w:rFonts w:ascii="Times New Roman" w:hAnsi="Times New Roman" w:cs="Times New Roman"/>
          <w:sz w:val="28"/>
          <w:szCs w:val="28"/>
        </w:rPr>
        <w:t xml:space="preserve"> Т.Б. Стихи к летним детским праздникам. –М.: ТЦ Сфера, 2012.-96с.- (Самые лучшие стихи для детского сада) </w:t>
      </w:r>
    </w:p>
    <w:p w:rsidR="000041B1" w:rsidRDefault="0015482C" w:rsidP="00455FC9">
      <w:pPr>
        <w:pStyle w:val="a4"/>
        <w:numPr>
          <w:ilvl w:val="0"/>
          <w:numId w:val="12"/>
        </w:numPr>
        <w:spacing w:after="0" w:line="360" w:lineRule="auto"/>
        <w:ind w:firstLine="426"/>
        <w:rPr>
          <w:rFonts w:ascii="Times New Roman" w:hAnsi="Times New Roman" w:cs="Times New Roman"/>
          <w:sz w:val="28"/>
          <w:szCs w:val="28"/>
        </w:rPr>
      </w:pPr>
      <w:proofErr w:type="spellStart"/>
      <w:r w:rsidRPr="000041B1">
        <w:rPr>
          <w:rFonts w:ascii="Times New Roman" w:hAnsi="Times New Roman" w:cs="Times New Roman"/>
          <w:sz w:val="28"/>
          <w:szCs w:val="28"/>
        </w:rPr>
        <w:t>Шиян</w:t>
      </w:r>
      <w:proofErr w:type="spellEnd"/>
      <w:r w:rsidRPr="000041B1">
        <w:rPr>
          <w:rFonts w:ascii="Times New Roman" w:hAnsi="Times New Roman" w:cs="Times New Roman"/>
          <w:sz w:val="28"/>
          <w:szCs w:val="28"/>
        </w:rPr>
        <w:t>. О.А. Развитие творческого мышления. Работаем по сказке</w:t>
      </w:r>
      <w:proofErr w:type="gramStart"/>
      <w:r w:rsidRPr="000041B1">
        <w:rPr>
          <w:rFonts w:ascii="Times New Roman" w:hAnsi="Times New Roman" w:cs="Times New Roman"/>
          <w:sz w:val="28"/>
          <w:szCs w:val="28"/>
        </w:rPr>
        <w:t>.-</w:t>
      </w:r>
      <w:proofErr w:type="gramEnd"/>
      <w:r w:rsidRPr="000041B1">
        <w:rPr>
          <w:rFonts w:ascii="Times New Roman" w:hAnsi="Times New Roman" w:cs="Times New Roman"/>
          <w:sz w:val="28"/>
          <w:szCs w:val="28"/>
        </w:rPr>
        <w:t>М.:</w:t>
      </w:r>
      <w:proofErr w:type="spellStart"/>
      <w:r w:rsidRPr="000041B1">
        <w:rPr>
          <w:rFonts w:ascii="Times New Roman" w:hAnsi="Times New Roman" w:cs="Times New Roman"/>
          <w:sz w:val="28"/>
          <w:szCs w:val="28"/>
        </w:rPr>
        <w:t>МозаикаСинтез</w:t>
      </w:r>
      <w:proofErr w:type="spellEnd"/>
      <w:r w:rsidRPr="000041B1">
        <w:rPr>
          <w:rFonts w:ascii="Times New Roman" w:hAnsi="Times New Roman" w:cs="Times New Roman"/>
          <w:sz w:val="28"/>
          <w:szCs w:val="28"/>
        </w:rPr>
        <w:t xml:space="preserve">, 2012.-112с. </w:t>
      </w:r>
    </w:p>
    <w:p w:rsidR="0015482C" w:rsidRPr="000041B1" w:rsidRDefault="0015482C" w:rsidP="00455FC9">
      <w:pPr>
        <w:pStyle w:val="a4"/>
        <w:numPr>
          <w:ilvl w:val="0"/>
          <w:numId w:val="12"/>
        </w:numPr>
        <w:spacing w:after="0" w:line="360" w:lineRule="auto"/>
        <w:ind w:firstLine="426"/>
        <w:rPr>
          <w:rFonts w:ascii="Times New Roman" w:hAnsi="Times New Roman" w:cs="Times New Roman"/>
          <w:sz w:val="28"/>
          <w:szCs w:val="28"/>
        </w:rPr>
      </w:pPr>
      <w:r w:rsidRPr="000041B1">
        <w:rPr>
          <w:rFonts w:ascii="Times New Roman" w:hAnsi="Times New Roman" w:cs="Times New Roman"/>
          <w:sz w:val="28"/>
          <w:szCs w:val="28"/>
        </w:rPr>
        <w:t xml:space="preserve">Теремок. Наглядно-дидактическое пособие для детского сада и методические </w:t>
      </w:r>
      <w:proofErr w:type="spellStart"/>
      <w:r w:rsidRPr="000041B1">
        <w:rPr>
          <w:rFonts w:ascii="Times New Roman" w:hAnsi="Times New Roman" w:cs="Times New Roman"/>
          <w:sz w:val="28"/>
          <w:szCs w:val="28"/>
        </w:rPr>
        <w:t>рекомендации-М.</w:t>
      </w:r>
      <w:proofErr w:type="gramStart"/>
      <w:r w:rsidRPr="000041B1">
        <w:rPr>
          <w:rFonts w:ascii="Times New Roman" w:hAnsi="Times New Roman" w:cs="Times New Roman"/>
          <w:sz w:val="28"/>
          <w:szCs w:val="28"/>
        </w:rPr>
        <w:t>:М</w:t>
      </w:r>
      <w:proofErr w:type="gramEnd"/>
      <w:r w:rsidRPr="000041B1">
        <w:rPr>
          <w:rFonts w:ascii="Times New Roman" w:hAnsi="Times New Roman" w:cs="Times New Roman"/>
          <w:sz w:val="28"/>
          <w:szCs w:val="28"/>
        </w:rPr>
        <w:t>озаика-Синтез</w:t>
      </w:r>
      <w:proofErr w:type="spellEnd"/>
      <w:r w:rsidRPr="000041B1">
        <w:rPr>
          <w:rFonts w:ascii="Times New Roman" w:hAnsi="Times New Roman" w:cs="Times New Roman"/>
          <w:sz w:val="28"/>
          <w:szCs w:val="28"/>
        </w:rPr>
        <w:t xml:space="preserve">, 2007. </w:t>
      </w:r>
    </w:p>
    <w:p w:rsidR="000041B1" w:rsidRDefault="000041B1" w:rsidP="00455FC9">
      <w:pPr>
        <w:spacing w:after="0" w:line="360" w:lineRule="auto"/>
        <w:ind w:left="360" w:firstLine="426"/>
        <w:rPr>
          <w:rFonts w:ascii="Times New Roman" w:hAnsi="Times New Roman" w:cs="Times New Roman"/>
          <w:sz w:val="28"/>
          <w:szCs w:val="28"/>
        </w:rPr>
      </w:pPr>
      <w:r>
        <w:rPr>
          <w:rFonts w:ascii="Times New Roman" w:hAnsi="Times New Roman" w:cs="Times New Roman"/>
          <w:sz w:val="28"/>
          <w:szCs w:val="28"/>
        </w:rPr>
        <w:t>7</w:t>
      </w:r>
      <w:r w:rsidR="0015482C" w:rsidRPr="000041B1">
        <w:rPr>
          <w:rFonts w:ascii="Times New Roman" w:hAnsi="Times New Roman" w:cs="Times New Roman"/>
          <w:sz w:val="28"/>
          <w:szCs w:val="28"/>
        </w:rPr>
        <w:t xml:space="preserve">. Три медведя. Наглядно-дидактическое пособие для детского сада и методические </w:t>
      </w:r>
      <w:proofErr w:type="spellStart"/>
      <w:r w:rsidR="0015482C" w:rsidRPr="000041B1">
        <w:rPr>
          <w:rFonts w:ascii="Times New Roman" w:hAnsi="Times New Roman" w:cs="Times New Roman"/>
          <w:sz w:val="28"/>
          <w:szCs w:val="28"/>
        </w:rPr>
        <w:t>рекомендации</w:t>
      </w:r>
      <w:proofErr w:type="gramStart"/>
      <w:r w:rsidR="0015482C" w:rsidRPr="000041B1">
        <w:rPr>
          <w:rFonts w:ascii="Times New Roman" w:hAnsi="Times New Roman" w:cs="Times New Roman"/>
          <w:sz w:val="28"/>
          <w:szCs w:val="28"/>
        </w:rPr>
        <w:t>.-</w:t>
      </w:r>
      <w:proofErr w:type="gramEnd"/>
      <w:r w:rsidR="0015482C" w:rsidRPr="000041B1">
        <w:rPr>
          <w:rFonts w:ascii="Times New Roman" w:hAnsi="Times New Roman" w:cs="Times New Roman"/>
          <w:sz w:val="28"/>
          <w:szCs w:val="28"/>
        </w:rPr>
        <w:t>М.:Мозаика-Синтез</w:t>
      </w:r>
      <w:proofErr w:type="spellEnd"/>
      <w:r w:rsidR="0015482C" w:rsidRPr="000041B1">
        <w:rPr>
          <w:rFonts w:ascii="Times New Roman" w:hAnsi="Times New Roman" w:cs="Times New Roman"/>
          <w:sz w:val="28"/>
          <w:szCs w:val="28"/>
        </w:rPr>
        <w:t xml:space="preserve">, 2007. </w:t>
      </w:r>
    </w:p>
    <w:p w:rsidR="000041B1" w:rsidRDefault="000041B1" w:rsidP="00455FC9">
      <w:pPr>
        <w:spacing w:after="0" w:line="360" w:lineRule="auto"/>
        <w:ind w:left="360" w:firstLine="426"/>
        <w:rPr>
          <w:rFonts w:ascii="Times New Roman" w:hAnsi="Times New Roman" w:cs="Times New Roman"/>
          <w:sz w:val="28"/>
          <w:szCs w:val="28"/>
        </w:rPr>
      </w:pPr>
      <w:r>
        <w:rPr>
          <w:rFonts w:ascii="Times New Roman" w:hAnsi="Times New Roman" w:cs="Times New Roman"/>
          <w:sz w:val="28"/>
          <w:szCs w:val="28"/>
        </w:rPr>
        <w:t>8.</w:t>
      </w:r>
      <w:r w:rsidR="0015482C" w:rsidRPr="000041B1">
        <w:rPr>
          <w:rFonts w:ascii="Times New Roman" w:hAnsi="Times New Roman" w:cs="Times New Roman"/>
          <w:sz w:val="28"/>
          <w:szCs w:val="28"/>
        </w:rPr>
        <w:t xml:space="preserve"> Репка. Наглядно-дидактическое пособие для детского сада и методические </w:t>
      </w:r>
      <w:proofErr w:type="spellStart"/>
      <w:r w:rsidR="0015482C" w:rsidRPr="000041B1">
        <w:rPr>
          <w:rFonts w:ascii="Times New Roman" w:hAnsi="Times New Roman" w:cs="Times New Roman"/>
          <w:sz w:val="28"/>
          <w:szCs w:val="28"/>
        </w:rPr>
        <w:t>рекомендации-М.</w:t>
      </w:r>
      <w:proofErr w:type="gramStart"/>
      <w:r w:rsidR="0015482C" w:rsidRPr="000041B1">
        <w:rPr>
          <w:rFonts w:ascii="Times New Roman" w:hAnsi="Times New Roman" w:cs="Times New Roman"/>
          <w:sz w:val="28"/>
          <w:szCs w:val="28"/>
        </w:rPr>
        <w:t>:М</w:t>
      </w:r>
      <w:proofErr w:type="gramEnd"/>
      <w:r w:rsidR="0015482C" w:rsidRPr="000041B1">
        <w:rPr>
          <w:rFonts w:ascii="Times New Roman" w:hAnsi="Times New Roman" w:cs="Times New Roman"/>
          <w:sz w:val="28"/>
          <w:szCs w:val="28"/>
        </w:rPr>
        <w:t>озаика-Синтез</w:t>
      </w:r>
      <w:proofErr w:type="spellEnd"/>
      <w:r w:rsidR="0015482C" w:rsidRPr="000041B1">
        <w:rPr>
          <w:rFonts w:ascii="Times New Roman" w:hAnsi="Times New Roman" w:cs="Times New Roman"/>
          <w:sz w:val="28"/>
          <w:szCs w:val="28"/>
        </w:rPr>
        <w:t xml:space="preserve">, 2007. </w:t>
      </w:r>
    </w:p>
    <w:p w:rsidR="00D33E8D" w:rsidRPr="000041B1" w:rsidRDefault="000041B1" w:rsidP="00455FC9">
      <w:pPr>
        <w:spacing w:after="0" w:line="360" w:lineRule="auto"/>
        <w:ind w:left="360" w:firstLine="426"/>
        <w:rPr>
          <w:rFonts w:ascii="Times New Roman" w:hAnsi="Times New Roman" w:cs="Times New Roman"/>
          <w:sz w:val="28"/>
          <w:szCs w:val="28"/>
        </w:rPr>
      </w:pPr>
      <w:r>
        <w:rPr>
          <w:rFonts w:ascii="Times New Roman" w:hAnsi="Times New Roman" w:cs="Times New Roman"/>
          <w:sz w:val="28"/>
          <w:szCs w:val="28"/>
        </w:rPr>
        <w:t>9</w:t>
      </w:r>
      <w:r w:rsidR="0015482C" w:rsidRPr="000041B1">
        <w:rPr>
          <w:rFonts w:ascii="Times New Roman" w:hAnsi="Times New Roman" w:cs="Times New Roman"/>
          <w:sz w:val="28"/>
          <w:szCs w:val="28"/>
        </w:rPr>
        <w:t xml:space="preserve">. Три поросёнка. Наглядно-дидактическое пособие для детского сада и методические </w:t>
      </w:r>
      <w:proofErr w:type="spellStart"/>
      <w:r w:rsidR="0015482C" w:rsidRPr="000041B1">
        <w:rPr>
          <w:rFonts w:ascii="Times New Roman" w:hAnsi="Times New Roman" w:cs="Times New Roman"/>
          <w:sz w:val="28"/>
          <w:szCs w:val="28"/>
        </w:rPr>
        <w:t>рекомендации-М.</w:t>
      </w:r>
      <w:proofErr w:type="gramStart"/>
      <w:r w:rsidR="0015482C" w:rsidRPr="000041B1">
        <w:rPr>
          <w:rFonts w:ascii="Times New Roman" w:hAnsi="Times New Roman" w:cs="Times New Roman"/>
          <w:sz w:val="28"/>
          <w:szCs w:val="28"/>
        </w:rPr>
        <w:t>:М</w:t>
      </w:r>
      <w:proofErr w:type="gramEnd"/>
      <w:r w:rsidR="0015482C" w:rsidRPr="000041B1">
        <w:rPr>
          <w:rFonts w:ascii="Times New Roman" w:hAnsi="Times New Roman" w:cs="Times New Roman"/>
          <w:sz w:val="28"/>
          <w:szCs w:val="28"/>
        </w:rPr>
        <w:t>озаика-Синтез</w:t>
      </w:r>
      <w:proofErr w:type="spellEnd"/>
      <w:r w:rsidR="0015482C" w:rsidRPr="000041B1">
        <w:rPr>
          <w:rFonts w:ascii="Times New Roman" w:hAnsi="Times New Roman" w:cs="Times New Roman"/>
          <w:sz w:val="28"/>
          <w:szCs w:val="28"/>
        </w:rPr>
        <w:t xml:space="preserve">, 2007 </w:t>
      </w:r>
    </w:p>
    <w:sectPr w:rsidR="00D33E8D" w:rsidRPr="000041B1" w:rsidSect="00F07B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D9A"/>
    <w:multiLevelType w:val="hybridMultilevel"/>
    <w:tmpl w:val="341A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A47A0"/>
    <w:multiLevelType w:val="hybridMultilevel"/>
    <w:tmpl w:val="231E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81504"/>
    <w:multiLevelType w:val="hybridMultilevel"/>
    <w:tmpl w:val="03E4A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F1F6E"/>
    <w:multiLevelType w:val="hybridMultilevel"/>
    <w:tmpl w:val="16C0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A1A7D"/>
    <w:multiLevelType w:val="hybridMultilevel"/>
    <w:tmpl w:val="7C6818D0"/>
    <w:lvl w:ilvl="0" w:tplc="D7CA0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063265"/>
    <w:multiLevelType w:val="hybridMultilevel"/>
    <w:tmpl w:val="FA924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80F3B"/>
    <w:multiLevelType w:val="hybridMultilevel"/>
    <w:tmpl w:val="ED4030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9033C"/>
    <w:multiLevelType w:val="hybridMultilevel"/>
    <w:tmpl w:val="6DBAE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87819"/>
    <w:multiLevelType w:val="hybridMultilevel"/>
    <w:tmpl w:val="5100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B4769"/>
    <w:multiLevelType w:val="hybridMultilevel"/>
    <w:tmpl w:val="87287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256C0C"/>
    <w:multiLevelType w:val="hybridMultilevel"/>
    <w:tmpl w:val="D21E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0A2DB2"/>
    <w:multiLevelType w:val="hybridMultilevel"/>
    <w:tmpl w:val="1F56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221"/>
    <w:multiLevelType w:val="hybridMultilevel"/>
    <w:tmpl w:val="32DCA0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72AD2E9C"/>
    <w:multiLevelType w:val="hybridMultilevel"/>
    <w:tmpl w:val="A88A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3B1210"/>
    <w:multiLevelType w:val="hybridMultilevel"/>
    <w:tmpl w:val="1D12A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4A2D97"/>
    <w:multiLevelType w:val="hybridMultilevel"/>
    <w:tmpl w:val="7996E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5"/>
  </w:num>
  <w:num w:numId="5">
    <w:abstractNumId w:val="9"/>
  </w:num>
  <w:num w:numId="6">
    <w:abstractNumId w:val="10"/>
  </w:num>
  <w:num w:numId="7">
    <w:abstractNumId w:val="1"/>
  </w:num>
  <w:num w:numId="8">
    <w:abstractNumId w:val="8"/>
  </w:num>
  <w:num w:numId="9">
    <w:abstractNumId w:val="7"/>
  </w:num>
  <w:num w:numId="10">
    <w:abstractNumId w:val="14"/>
  </w:num>
  <w:num w:numId="11">
    <w:abstractNumId w:val="2"/>
  </w:num>
  <w:num w:numId="12">
    <w:abstractNumId w:val="15"/>
  </w:num>
  <w:num w:numId="13">
    <w:abstractNumId w:val="3"/>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2C"/>
    <w:rsid w:val="000041B1"/>
    <w:rsid w:val="000D3173"/>
    <w:rsid w:val="000E71E4"/>
    <w:rsid w:val="0015482C"/>
    <w:rsid w:val="002115A4"/>
    <w:rsid w:val="0027594D"/>
    <w:rsid w:val="003832F7"/>
    <w:rsid w:val="003F4EED"/>
    <w:rsid w:val="00455FC9"/>
    <w:rsid w:val="005013F7"/>
    <w:rsid w:val="00534C51"/>
    <w:rsid w:val="00552E01"/>
    <w:rsid w:val="005B11AC"/>
    <w:rsid w:val="007C4272"/>
    <w:rsid w:val="007F688B"/>
    <w:rsid w:val="008C4E6A"/>
    <w:rsid w:val="00987F99"/>
    <w:rsid w:val="00AE2A3F"/>
    <w:rsid w:val="00B059BA"/>
    <w:rsid w:val="00B13118"/>
    <w:rsid w:val="00B47D5C"/>
    <w:rsid w:val="00C00F04"/>
    <w:rsid w:val="00C6165D"/>
    <w:rsid w:val="00C752C0"/>
    <w:rsid w:val="00C919E2"/>
    <w:rsid w:val="00D33E8D"/>
    <w:rsid w:val="00DF7DB1"/>
    <w:rsid w:val="00F0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82C"/>
    <w:pPr>
      <w:ind w:left="720"/>
      <w:contextualSpacing/>
    </w:pPr>
  </w:style>
  <w:style w:type="paragraph" w:customStyle="1" w:styleId="Default">
    <w:name w:val="Default"/>
    <w:rsid w:val="000E71E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7C4272"/>
    <w:rPr>
      <w:color w:val="0563C1" w:themeColor="hyperlink"/>
      <w:u w:val="single"/>
    </w:rPr>
  </w:style>
  <w:style w:type="paragraph" w:styleId="a6">
    <w:name w:val="Balloon Text"/>
    <w:basedOn w:val="a"/>
    <w:link w:val="a7"/>
    <w:uiPriority w:val="99"/>
    <w:semiHidden/>
    <w:unhideWhenUsed/>
    <w:rsid w:val="00C75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82C"/>
    <w:pPr>
      <w:ind w:left="720"/>
      <w:contextualSpacing/>
    </w:pPr>
  </w:style>
  <w:style w:type="paragraph" w:customStyle="1" w:styleId="Default">
    <w:name w:val="Default"/>
    <w:rsid w:val="000E71E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7C4272"/>
    <w:rPr>
      <w:color w:val="0563C1" w:themeColor="hyperlink"/>
      <w:u w:val="single"/>
    </w:rPr>
  </w:style>
  <w:style w:type="paragraph" w:styleId="a6">
    <w:name w:val="Balloon Text"/>
    <w:basedOn w:val="a"/>
    <w:link w:val="a7"/>
    <w:uiPriority w:val="99"/>
    <w:semiHidden/>
    <w:unhideWhenUsed/>
    <w:rsid w:val="00C75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12352</Words>
  <Characters>70412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2019-03-03T18:50:00Z</dcterms:created>
  <dcterms:modified xsi:type="dcterms:W3CDTF">2019-04-18T07:09:00Z</dcterms:modified>
</cp:coreProperties>
</file>